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2CF" w:rsidRPr="008F4058" w:rsidRDefault="008F4058">
      <w:pPr>
        <w:jc w:val="center"/>
        <w:rPr>
          <w:sz w:val="26"/>
          <w:szCs w:val="26"/>
          <w:lang w:val="ru-RU" w:eastAsia="ru-RU"/>
        </w:rPr>
      </w:pPr>
      <w:r>
        <w:rPr>
          <w:sz w:val="26"/>
          <w:szCs w:val="26"/>
          <w:lang w:eastAsia="ru-RU"/>
        </w:rPr>
        <w:t xml:space="preserve"> </w:t>
      </w:r>
      <w:proofErr w:type="gramStart"/>
      <w:r w:rsidRPr="008F4058">
        <w:rPr>
          <w:sz w:val="26"/>
          <w:szCs w:val="26"/>
          <w:lang w:val="ru-RU" w:eastAsia="ru-RU"/>
        </w:rPr>
        <w:t>Принят</w:t>
      </w:r>
      <w:proofErr w:type="gramEnd"/>
      <w:r w:rsidRPr="008F4058">
        <w:rPr>
          <w:sz w:val="26"/>
          <w:szCs w:val="26"/>
          <w:lang w:val="ru-RU" w:eastAsia="ru-RU"/>
        </w:rPr>
        <w:t xml:space="preserve"> на заседании</w:t>
      </w:r>
    </w:p>
    <w:p w:rsidR="007702CF" w:rsidRPr="008F4058" w:rsidRDefault="008F4058">
      <w:pPr>
        <w:jc w:val="center"/>
        <w:rPr>
          <w:sz w:val="26"/>
          <w:szCs w:val="26"/>
          <w:lang w:val="ru-RU" w:eastAsia="ru-RU"/>
        </w:rPr>
      </w:pPr>
      <w:r w:rsidRPr="008F4058">
        <w:rPr>
          <w:sz w:val="26"/>
          <w:szCs w:val="26"/>
          <w:lang w:val="ru-RU" w:eastAsia="ru-RU"/>
        </w:rPr>
        <w:t xml:space="preserve">                                                                                           педагогического    совета           </w:t>
      </w:r>
    </w:p>
    <w:p w:rsidR="007702CF" w:rsidRPr="008F4058" w:rsidRDefault="008F4058">
      <w:pPr>
        <w:jc w:val="center"/>
        <w:rPr>
          <w:sz w:val="26"/>
          <w:szCs w:val="26"/>
          <w:lang w:val="ru-RU" w:eastAsia="ru-RU"/>
        </w:rPr>
      </w:pPr>
      <w:r w:rsidRPr="008F4058">
        <w:rPr>
          <w:sz w:val="26"/>
          <w:szCs w:val="26"/>
          <w:lang w:val="ru-RU" w:eastAsia="ru-RU"/>
        </w:rPr>
        <w:t xml:space="preserve">                                                                              от 01.02.2025 г.,</w:t>
      </w:r>
    </w:p>
    <w:p w:rsidR="007702CF" w:rsidRDefault="008F4058">
      <w:pPr>
        <w:jc w:val="center"/>
        <w:rPr>
          <w:sz w:val="26"/>
          <w:szCs w:val="26"/>
          <w:lang w:eastAsia="ru-RU"/>
        </w:rPr>
      </w:pPr>
      <w:r w:rsidRPr="008F4058">
        <w:rPr>
          <w:sz w:val="26"/>
          <w:szCs w:val="26"/>
          <w:lang w:val="ru-RU" w:eastAsia="ru-RU"/>
        </w:rPr>
        <w:t xml:space="preserve">                                                                         </w:t>
      </w:r>
      <w:proofErr w:type="gramStart"/>
      <w:r>
        <w:rPr>
          <w:sz w:val="26"/>
          <w:szCs w:val="26"/>
          <w:lang w:eastAsia="ru-RU"/>
        </w:rPr>
        <w:t>протокол</w:t>
      </w:r>
      <w:proofErr w:type="gramEnd"/>
      <w:r>
        <w:rPr>
          <w:sz w:val="26"/>
          <w:szCs w:val="26"/>
          <w:lang w:eastAsia="ru-RU"/>
        </w:rPr>
        <w:t xml:space="preserve"> № 4</w:t>
      </w:r>
    </w:p>
    <w:p w:rsidR="007702CF" w:rsidRDefault="007702CF">
      <w:pPr>
        <w:jc w:val="right"/>
        <w:rPr>
          <w:sz w:val="26"/>
          <w:szCs w:val="26"/>
          <w:lang w:eastAsia="ru-RU"/>
        </w:rPr>
      </w:pPr>
    </w:p>
    <w:p w:rsidR="007702CF" w:rsidRDefault="007702CF">
      <w:pPr>
        <w:rPr>
          <w:sz w:val="26"/>
          <w:szCs w:val="26"/>
          <w:lang w:eastAsia="ru-RU"/>
        </w:rPr>
      </w:pPr>
    </w:p>
    <w:p w:rsidR="007702CF" w:rsidRDefault="008F4058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                                                          </w:t>
      </w:r>
    </w:p>
    <w:p w:rsidR="007702CF" w:rsidRDefault="007702CF">
      <w:pPr>
        <w:rPr>
          <w:sz w:val="26"/>
          <w:szCs w:val="26"/>
          <w:lang w:eastAsia="ru-RU"/>
        </w:rPr>
      </w:pPr>
    </w:p>
    <w:p w:rsidR="007702CF" w:rsidRDefault="007702CF">
      <w:pPr>
        <w:rPr>
          <w:sz w:val="26"/>
          <w:szCs w:val="26"/>
          <w:lang w:eastAsia="ru-RU"/>
        </w:rPr>
      </w:pPr>
    </w:p>
    <w:p w:rsidR="007702CF" w:rsidRDefault="007702CF">
      <w:pPr>
        <w:rPr>
          <w:sz w:val="26"/>
          <w:szCs w:val="26"/>
          <w:lang w:eastAsia="ru-RU"/>
        </w:rPr>
      </w:pPr>
    </w:p>
    <w:p w:rsidR="007702CF" w:rsidRDefault="007702CF">
      <w:pPr>
        <w:rPr>
          <w:sz w:val="26"/>
          <w:szCs w:val="26"/>
          <w:lang w:eastAsia="ru-RU"/>
        </w:rPr>
      </w:pPr>
    </w:p>
    <w:p w:rsidR="007702CF" w:rsidRDefault="007702CF">
      <w:pPr>
        <w:rPr>
          <w:sz w:val="26"/>
          <w:szCs w:val="26"/>
          <w:lang w:eastAsia="ru-RU"/>
        </w:rPr>
      </w:pPr>
    </w:p>
    <w:p w:rsidR="007702CF" w:rsidRDefault="008F4058">
      <w:pPr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>ОТЧЕТ</w:t>
      </w:r>
    </w:p>
    <w:p w:rsidR="007702CF" w:rsidRPr="008F4058" w:rsidRDefault="008F4058">
      <w:pPr>
        <w:jc w:val="center"/>
        <w:rPr>
          <w:b/>
          <w:sz w:val="36"/>
          <w:szCs w:val="36"/>
          <w:lang w:val="ru-RU" w:eastAsia="ru-RU"/>
        </w:rPr>
      </w:pPr>
      <w:r w:rsidRPr="008F4058">
        <w:rPr>
          <w:b/>
          <w:sz w:val="36"/>
          <w:szCs w:val="36"/>
          <w:lang w:val="ru-RU" w:eastAsia="ru-RU"/>
        </w:rPr>
        <w:t xml:space="preserve">о самообследовании </w:t>
      </w:r>
    </w:p>
    <w:p w:rsidR="007702CF" w:rsidRPr="008F4058" w:rsidRDefault="008F4058">
      <w:pPr>
        <w:jc w:val="center"/>
        <w:rPr>
          <w:b/>
          <w:sz w:val="36"/>
          <w:szCs w:val="36"/>
          <w:lang w:val="ru-RU" w:eastAsia="ru-RU"/>
        </w:rPr>
      </w:pPr>
      <w:r w:rsidRPr="008F4058">
        <w:rPr>
          <w:b/>
          <w:sz w:val="36"/>
          <w:szCs w:val="36"/>
          <w:lang w:val="ru-RU" w:eastAsia="ru-RU"/>
        </w:rPr>
        <w:t xml:space="preserve">муниципального казенного </w:t>
      </w:r>
    </w:p>
    <w:p w:rsidR="007702CF" w:rsidRPr="008F4058" w:rsidRDefault="008F4058">
      <w:pPr>
        <w:jc w:val="center"/>
        <w:rPr>
          <w:b/>
          <w:sz w:val="36"/>
          <w:szCs w:val="36"/>
          <w:lang w:val="ru-RU" w:eastAsia="ru-RU"/>
        </w:rPr>
      </w:pPr>
      <w:r w:rsidRPr="008F4058">
        <w:rPr>
          <w:b/>
          <w:sz w:val="36"/>
          <w:szCs w:val="36"/>
          <w:lang w:val="ru-RU" w:eastAsia="ru-RU"/>
        </w:rPr>
        <w:t xml:space="preserve">общеобразовательного учреждения </w:t>
      </w:r>
    </w:p>
    <w:p w:rsidR="007702CF" w:rsidRPr="008F4058" w:rsidRDefault="008F4058">
      <w:pPr>
        <w:jc w:val="center"/>
        <w:rPr>
          <w:b/>
          <w:sz w:val="36"/>
          <w:szCs w:val="36"/>
          <w:lang w:val="ru-RU" w:eastAsia="ru-RU"/>
        </w:rPr>
      </w:pPr>
      <w:r w:rsidRPr="008F4058">
        <w:rPr>
          <w:b/>
          <w:sz w:val="36"/>
          <w:szCs w:val="36"/>
          <w:lang w:val="ru-RU" w:eastAsia="ru-RU"/>
        </w:rPr>
        <w:t xml:space="preserve">«Испикская средняя общеобразовательная школа </w:t>
      </w:r>
    </w:p>
    <w:p w:rsidR="007702CF" w:rsidRPr="008F4058" w:rsidRDefault="008F4058">
      <w:pPr>
        <w:jc w:val="center"/>
        <w:rPr>
          <w:b/>
          <w:sz w:val="36"/>
          <w:szCs w:val="36"/>
          <w:lang w:val="ru-RU" w:eastAsia="ru-RU"/>
        </w:rPr>
      </w:pPr>
      <w:r w:rsidRPr="008F4058">
        <w:rPr>
          <w:b/>
          <w:sz w:val="36"/>
          <w:szCs w:val="36"/>
          <w:lang w:val="ru-RU" w:eastAsia="ru-RU"/>
        </w:rPr>
        <w:t xml:space="preserve">по итогам 2024 года </w:t>
      </w:r>
    </w:p>
    <w:p w:rsidR="007702CF" w:rsidRPr="008F4058" w:rsidRDefault="008F4058">
      <w:pPr>
        <w:jc w:val="center"/>
        <w:rPr>
          <w:b/>
          <w:sz w:val="36"/>
          <w:szCs w:val="36"/>
          <w:lang w:val="ru-RU" w:eastAsia="ru-RU"/>
        </w:rPr>
      </w:pPr>
      <w:r w:rsidRPr="008F4058">
        <w:rPr>
          <w:b/>
          <w:sz w:val="36"/>
          <w:szCs w:val="36"/>
          <w:lang w:val="ru-RU" w:eastAsia="ru-RU"/>
        </w:rPr>
        <w:t>по состоянию на 1 февраля 2025 года</w:t>
      </w:r>
    </w:p>
    <w:p w:rsidR="007702CF" w:rsidRPr="008F4058" w:rsidRDefault="007702CF">
      <w:pPr>
        <w:rPr>
          <w:b/>
          <w:sz w:val="36"/>
          <w:szCs w:val="36"/>
          <w:lang w:val="ru-RU" w:eastAsia="ru-RU"/>
        </w:rPr>
      </w:pPr>
    </w:p>
    <w:p w:rsidR="007702CF" w:rsidRPr="008F4058" w:rsidRDefault="007702CF">
      <w:pPr>
        <w:rPr>
          <w:sz w:val="26"/>
          <w:szCs w:val="26"/>
          <w:lang w:val="ru-RU" w:eastAsia="ru-RU"/>
        </w:rPr>
      </w:pPr>
    </w:p>
    <w:p w:rsidR="007702CF" w:rsidRPr="008F4058" w:rsidRDefault="007702CF">
      <w:pPr>
        <w:rPr>
          <w:sz w:val="26"/>
          <w:szCs w:val="26"/>
          <w:lang w:val="ru-RU" w:eastAsia="ru-RU"/>
        </w:rPr>
      </w:pPr>
    </w:p>
    <w:p w:rsidR="007702CF" w:rsidRPr="008F4058" w:rsidRDefault="007702CF">
      <w:pPr>
        <w:jc w:val="center"/>
        <w:rPr>
          <w:sz w:val="26"/>
          <w:szCs w:val="26"/>
          <w:lang w:val="ru-RU" w:eastAsia="ru-RU"/>
        </w:rPr>
      </w:pPr>
    </w:p>
    <w:p w:rsidR="007702CF" w:rsidRPr="008F4058" w:rsidRDefault="007702CF">
      <w:pPr>
        <w:rPr>
          <w:sz w:val="26"/>
          <w:szCs w:val="26"/>
          <w:lang w:val="ru-RU" w:eastAsia="ru-RU"/>
        </w:rPr>
      </w:pPr>
    </w:p>
    <w:p w:rsidR="007702CF" w:rsidRPr="008F4058" w:rsidRDefault="007702CF">
      <w:pPr>
        <w:rPr>
          <w:sz w:val="26"/>
          <w:szCs w:val="26"/>
          <w:lang w:val="ru-RU" w:eastAsia="ru-RU"/>
        </w:rPr>
      </w:pPr>
    </w:p>
    <w:p w:rsidR="007702CF" w:rsidRPr="008F4058" w:rsidRDefault="007702CF">
      <w:pPr>
        <w:rPr>
          <w:sz w:val="20"/>
          <w:lang w:val="ru-RU"/>
        </w:rPr>
        <w:sectPr w:rsidR="007702CF" w:rsidRPr="008F4058">
          <w:pgSz w:w="11910" w:h="16840"/>
          <w:pgMar w:top="720" w:right="720" w:bottom="720" w:left="720" w:header="720" w:footer="720" w:gutter="0"/>
          <w:cols w:space="720"/>
        </w:sectPr>
      </w:pPr>
    </w:p>
    <w:p w:rsidR="007702CF" w:rsidRPr="008F4058" w:rsidRDefault="008F4058">
      <w:pPr>
        <w:pStyle w:val="1"/>
        <w:spacing w:before="69"/>
        <w:ind w:left="3489"/>
        <w:rPr>
          <w:color w:val="000000" w:themeColor="text1"/>
          <w:lang w:val="ru-RU"/>
        </w:rPr>
      </w:pPr>
      <w:r w:rsidRPr="008F4058">
        <w:rPr>
          <w:color w:val="000000" w:themeColor="text1"/>
          <w:lang w:val="ru-RU"/>
        </w:rPr>
        <w:lastRenderedPageBreak/>
        <w:t>Общие</w:t>
      </w:r>
      <w:r w:rsidRPr="008F4058">
        <w:rPr>
          <w:color w:val="000000" w:themeColor="text1"/>
          <w:spacing w:val="-3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сведения</w:t>
      </w:r>
      <w:r w:rsidRPr="008F4058">
        <w:rPr>
          <w:color w:val="000000" w:themeColor="text1"/>
          <w:spacing w:val="-3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об</w:t>
      </w:r>
      <w:r w:rsidRPr="008F4058">
        <w:rPr>
          <w:color w:val="000000" w:themeColor="text1"/>
          <w:spacing w:val="-3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образовательной</w:t>
      </w:r>
      <w:r w:rsidRPr="008F4058">
        <w:rPr>
          <w:color w:val="000000" w:themeColor="text1"/>
          <w:spacing w:val="-4"/>
          <w:lang w:val="ru-RU"/>
        </w:rPr>
        <w:t xml:space="preserve"> </w:t>
      </w:r>
      <w:r w:rsidRPr="008F4058">
        <w:rPr>
          <w:color w:val="000000" w:themeColor="text1"/>
          <w:spacing w:val="-2"/>
          <w:lang w:val="ru-RU"/>
        </w:rPr>
        <w:t>организации</w:t>
      </w:r>
    </w:p>
    <w:p w:rsidR="007702CF" w:rsidRPr="008F4058" w:rsidRDefault="007702CF">
      <w:pPr>
        <w:pStyle w:val="a4"/>
        <w:spacing w:before="54"/>
        <w:ind w:left="0"/>
        <w:rPr>
          <w:b/>
          <w:sz w:val="20"/>
          <w:lang w:val="ru-RU"/>
        </w:rPr>
      </w:pP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50"/>
        <w:gridCol w:w="4749"/>
      </w:tblGrid>
      <w:tr w:rsidR="007702CF" w:rsidRPr="008F4058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000000"/>
                <w:sz w:val="28"/>
                <w:szCs w:val="28"/>
                <w:lang w:val="ru-RU"/>
              </w:rPr>
              <w:t>1. Наименование МКОУ в соответствии с Уставом</w:t>
            </w:r>
          </w:p>
        </w:tc>
        <w:tc>
          <w:tcPr>
            <w:tcW w:w="4749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tabs>
                <w:tab w:val="left" w:pos="3192"/>
              </w:tabs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3F3F3F"/>
                <w:sz w:val="28"/>
                <w:szCs w:val="28"/>
                <w:lang w:val="ru-RU"/>
              </w:rPr>
              <w:br/>
            </w:r>
            <w:r w:rsidRPr="008F4058">
              <w:rPr>
                <w:color w:val="3F3F3F"/>
                <w:sz w:val="28"/>
                <w:szCs w:val="28"/>
                <w:shd w:val="clear" w:color="auto" w:fill="FFFFFF"/>
                <w:lang w:val="ru-RU"/>
              </w:rPr>
              <w:t>Муниципальное казенное об</w:t>
            </w:r>
            <w:r>
              <w:rPr>
                <w:color w:val="3F3F3F"/>
                <w:sz w:val="28"/>
                <w:szCs w:val="28"/>
                <w:shd w:val="clear" w:color="auto" w:fill="FFFFFF"/>
                <w:lang w:val="ru-RU"/>
              </w:rPr>
              <w:t>щеоб</w:t>
            </w:r>
            <w:r w:rsidRPr="008F4058">
              <w:rPr>
                <w:color w:val="3F3F3F"/>
                <w:sz w:val="28"/>
                <w:szCs w:val="28"/>
                <w:shd w:val="clear" w:color="auto" w:fill="FFFFFF"/>
                <w:lang w:val="ru-RU"/>
              </w:rPr>
              <w:t>разовательное учреждение "Испикская средняя общеобразовательная школа"</w:t>
            </w:r>
          </w:p>
        </w:tc>
      </w:tr>
      <w:tr w:rsidR="007702CF" w:rsidRPr="008F4058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Юридический адрес</w:t>
            </w:r>
          </w:p>
        </w:tc>
        <w:tc>
          <w:tcPr>
            <w:tcW w:w="4749" w:type="dxa"/>
            <w:shd w:val="clear" w:color="auto" w:fill="FFFFFF"/>
          </w:tcPr>
          <w:p w:rsidR="007702CF" w:rsidRPr="008F4058" w:rsidRDefault="008F4058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 xml:space="preserve">368763 </w:t>
            </w:r>
          </w:p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color w:val="3F3F3F"/>
                <w:sz w:val="28"/>
                <w:szCs w:val="28"/>
                <w:shd w:val="clear" w:color="auto" w:fill="FFFFFF"/>
              </w:rPr>
              <w:t> </w:t>
            </w:r>
            <w:r w:rsidRPr="008F4058">
              <w:rPr>
                <w:b/>
                <w:bCs/>
                <w:color w:val="3F3F3F"/>
                <w:sz w:val="28"/>
                <w:szCs w:val="28"/>
                <w:shd w:val="clear" w:color="auto" w:fill="FFFFFF"/>
                <w:lang w:val="ru-RU"/>
              </w:rPr>
              <w:t>Дагестан Респ, Сулейман-Стальский р-н, с .Испик ул</w:t>
            </w:r>
            <w:proofErr w:type="gramStart"/>
            <w:r w:rsidRPr="008F4058">
              <w:rPr>
                <w:b/>
                <w:bCs/>
                <w:color w:val="3F3F3F"/>
                <w:sz w:val="28"/>
                <w:szCs w:val="28"/>
                <w:shd w:val="clear" w:color="auto" w:fill="FFFFFF"/>
                <w:lang w:val="ru-RU"/>
              </w:rPr>
              <w:t>.</w:t>
            </w:r>
            <w:r>
              <w:rPr>
                <w:b/>
                <w:bCs/>
                <w:color w:val="3F3F3F"/>
                <w:sz w:val="28"/>
                <w:szCs w:val="28"/>
                <w:shd w:val="clear" w:color="auto" w:fill="FFFFFF"/>
                <w:lang w:val="ru-RU"/>
              </w:rPr>
              <w:t>М</w:t>
            </w:r>
            <w:proofErr w:type="gramEnd"/>
            <w:r>
              <w:rPr>
                <w:b/>
                <w:bCs/>
                <w:color w:val="3F3F3F"/>
                <w:sz w:val="28"/>
                <w:szCs w:val="28"/>
                <w:shd w:val="clear" w:color="auto" w:fill="FFFFFF"/>
                <w:lang w:val="ru-RU"/>
              </w:rPr>
              <w:t>ира</w:t>
            </w:r>
            <w:r w:rsidRPr="008F4058">
              <w:rPr>
                <w:b/>
                <w:bCs/>
                <w:color w:val="3F3F3F"/>
                <w:sz w:val="28"/>
                <w:szCs w:val="28"/>
                <w:shd w:val="clear" w:color="auto" w:fill="FFFFFF"/>
                <w:lang w:val="ru-RU"/>
              </w:rPr>
              <w:t xml:space="preserve"> 26</w:t>
            </w:r>
          </w:p>
        </w:tc>
      </w:tr>
      <w:tr w:rsidR="007702CF" w:rsidRPr="008F4058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749" w:type="dxa"/>
            <w:shd w:val="clear" w:color="auto" w:fill="FFFFFF"/>
          </w:tcPr>
          <w:p w:rsidR="007702CF" w:rsidRPr="008F4058" w:rsidRDefault="008F4058">
            <w:pPr>
              <w:tabs>
                <w:tab w:val="left" w:pos="851"/>
              </w:tabs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 xml:space="preserve">-телефон -8928 9777645-электронная почта – </w:t>
            </w:r>
            <w:hyperlink r:id="rId9" w:history="1">
              <w:r>
                <w:rPr>
                  <w:rStyle w:val="a3"/>
                  <w:sz w:val="28"/>
                  <w:szCs w:val="28"/>
                </w:rPr>
                <w:t>ispiks</w:t>
              </w:r>
              <w:r w:rsidRPr="008F4058">
                <w:rPr>
                  <w:rStyle w:val="a3"/>
                  <w:sz w:val="28"/>
                  <w:szCs w:val="28"/>
                  <w:lang w:val="ru-RU"/>
                </w:rPr>
                <w:t>@</w:t>
              </w:r>
              <w:r>
                <w:rPr>
                  <w:rStyle w:val="a3"/>
                  <w:sz w:val="28"/>
                  <w:szCs w:val="28"/>
                </w:rPr>
                <w:t>mail</w:t>
              </w:r>
              <w:r w:rsidRPr="008F4058">
                <w:rPr>
                  <w:rStyle w:val="a3"/>
                  <w:sz w:val="28"/>
                  <w:szCs w:val="28"/>
                  <w:lang w:val="ru-RU"/>
                </w:rPr>
                <w:t>.</w:t>
              </w:r>
              <w:r>
                <w:rPr>
                  <w:rStyle w:val="a3"/>
                  <w:sz w:val="28"/>
                  <w:szCs w:val="28"/>
                </w:rPr>
                <w:t>ru</w:t>
              </w:r>
            </w:hyperlink>
          </w:p>
          <w:p w:rsidR="007702CF" w:rsidRPr="008F4058" w:rsidRDefault="008F4058">
            <w:pPr>
              <w:pStyle w:val="a4"/>
              <w:spacing w:before="5" w:line="237" w:lineRule="auto"/>
              <w:ind w:left="406" w:right="289" w:firstLine="994"/>
              <w:jc w:val="both"/>
              <w:rPr>
                <w:sz w:val="22"/>
                <w:szCs w:val="22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 xml:space="preserve">-адрес сайта ОУ- </w:t>
            </w:r>
            <w:hyperlink r:id="rId10" w:history="1">
              <w:r>
                <w:rPr>
                  <w:rStyle w:val="a3"/>
                  <w:sz w:val="22"/>
                  <w:szCs w:val="22"/>
                </w:rPr>
                <w:t>https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://</w:t>
              </w:r>
              <w:r>
                <w:rPr>
                  <w:rStyle w:val="a3"/>
                  <w:sz w:val="22"/>
                  <w:szCs w:val="22"/>
                </w:rPr>
                <w:t>sh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-</w:t>
              </w:r>
              <w:r>
                <w:rPr>
                  <w:rStyle w:val="a3"/>
                  <w:sz w:val="22"/>
                  <w:szCs w:val="22"/>
                </w:rPr>
                <w:t>ispikskaya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-</w:t>
              </w:r>
              <w:r>
                <w:rPr>
                  <w:rStyle w:val="a3"/>
                  <w:sz w:val="22"/>
                  <w:szCs w:val="22"/>
                </w:rPr>
                <w:t>r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82.</w:t>
              </w:r>
              <w:r>
                <w:rPr>
                  <w:rStyle w:val="a3"/>
                  <w:sz w:val="22"/>
                  <w:szCs w:val="22"/>
                </w:rPr>
                <w:t>gosweb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.</w:t>
              </w:r>
              <w:r>
                <w:rPr>
                  <w:rStyle w:val="a3"/>
                  <w:sz w:val="22"/>
                  <w:szCs w:val="22"/>
                </w:rPr>
                <w:t>gosuslugi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.</w:t>
              </w:r>
              <w:r>
                <w:rPr>
                  <w:rStyle w:val="a3"/>
                  <w:sz w:val="22"/>
                  <w:szCs w:val="22"/>
                </w:rPr>
                <w:t>ru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/</w:t>
              </w:r>
              <w:r>
                <w:rPr>
                  <w:rStyle w:val="a3"/>
                  <w:sz w:val="22"/>
                  <w:szCs w:val="22"/>
                </w:rPr>
                <w:t>ofitsialno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/</w:t>
              </w:r>
              <w:r>
                <w:rPr>
                  <w:rStyle w:val="a3"/>
                  <w:sz w:val="22"/>
                  <w:szCs w:val="22"/>
                </w:rPr>
                <w:t>dokumenty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/</w:t>
              </w:r>
              <w:r>
                <w:rPr>
                  <w:rStyle w:val="a3"/>
                  <w:sz w:val="22"/>
                  <w:szCs w:val="22"/>
                </w:rPr>
                <w:t>dokumenty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-</w:t>
              </w:r>
              <w:r>
                <w:rPr>
                  <w:rStyle w:val="a3"/>
                  <w:sz w:val="22"/>
                  <w:szCs w:val="22"/>
                </w:rPr>
                <w:t>all</w:t>
              </w:r>
              <w:r w:rsidRPr="008F4058">
                <w:rPr>
                  <w:rStyle w:val="a3"/>
                  <w:sz w:val="22"/>
                  <w:szCs w:val="22"/>
                  <w:lang w:val="ru-RU"/>
                </w:rPr>
                <w:t>_5.</w:t>
              </w:r>
              <w:r>
                <w:rPr>
                  <w:rStyle w:val="a3"/>
                  <w:sz w:val="22"/>
                  <w:szCs w:val="22"/>
                </w:rPr>
                <w:t>html</w:t>
              </w:r>
            </w:hyperlink>
          </w:p>
          <w:p w:rsidR="007702CF" w:rsidRPr="008F4058" w:rsidRDefault="007702C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702CF" w:rsidRPr="008F4058">
        <w:trPr>
          <w:trHeight w:val="242"/>
          <w:jc w:val="center"/>
        </w:trPr>
        <w:tc>
          <w:tcPr>
            <w:tcW w:w="4750" w:type="dxa"/>
            <w:shd w:val="clear" w:color="auto" w:fill="FFFFFF"/>
          </w:tcPr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Учредитель</w:t>
            </w:r>
          </w:p>
        </w:tc>
        <w:tc>
          <w:tcPr>
            <w:tcW w:w="4749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555555"/>
                <w:sz w:val="28"/>
                <w:szCs w:val="28"/>
                <w:shd w:val="clear" w:color="auto" w:fill="FFFFFF"/>
                <w:lang w:val="ru-RU"/>
              </w:rPr>
              <w:t>Управление образования МР "Сулейман - Стальский район"</w:t>
            </w:r>
            <w:r w:rsidRPr="008F4058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7702CF" w:rsidRPr="008F4058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000000"/>
                <w:sz w:val="28"/>
                <w:szCs w:val="28"/>
                <w:lang w:val="ru-RU"/>
              </w:rPr>
              <w:t>5. Администрация:</w:t>
            </w:r>
          </w:p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000000"/>
                <w:sz w:val="28"/>
                <w:szCs w:val="28"/>
                <w:lang w:val="ru-RU"/>
              </w:rPr>
              <w:t xml:space="preserve">директор     </w:t>
            </w:r>
          </w:p>
          <w:p w:rsidR="007702CF" w:rsidRPr="008F4058" w:rsidRDefault="008F4058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000000"/>
                <w:sz w:val="28"/>
                <w:szCs w:val="28"/>
                <w:lang w:val="ru-RU"/>
              </w:rPr>
              <w:t xml:space="preserve">заместитель директора по УВР </w:t>
            </w:r>
          </w:p>
          <w:p w:rsidR="007702CF" w:rsidRPr="008F4058" w:rsidRDefault="007702CF">
            <w:pPr>
              <w:shd w:val="clear" w:color="auto" w:fill="FFFFFF"/>
              <w:tabs>
                <w:tab w:val="left" w:pos="2245"/>
              </w:tabs>
              <w:ind w:right="39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4749" w:type="dxa"/>
            <w:shd w:val="clear" w:color="auto" w:fill="FFFFFF"/>
          </w:tcPr>
          <w:p w:rsidR="007702CF" w:rsidRPr="008F4058" w:rsidRDefault="007702C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</w:p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Ахмедова Р.Р.</w:t>
            </w:r>
          </w:p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color w:val="000000"/>
                <w:sz w:val="28"/>
                <w:szCs w:val="28"/>
                <w:lang w:val="ru-RU"/>
              </w:rPr>
              <w:t>Амалатова О.С.</w:t>
            </w:r>
          </w:p>
          <w:p w:rsidR="007702CF" w:rsidRPr="008F4058" w:rsidRDefault="007702CF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7702CF" w:rsidRPr="008F4058">
        <w:trPr>
          <w:trHeight w:val="191"/>
          <w:jc w:val="center"/>
        </w:trPr>
        <w:tc>
          <w:tcPr>
            <w:tcW w:w="4750" w:type="dxa"/>
            <w:shd w:val="clear" w:color="auto" w:fill="FFFFFF"/>
          </w:tcPr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7. Лицензия </w:t>
            </w:r>
          </w:p>
        </w:tc>
        <w:tc>
          <w:tcPr>
            <w:tcW w:w="4749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>Серия 05П01 № 0001925 рег.№ 3272 от 06 августа 2014г</w:t>
            </w:r>
          </w:p>
        </w:tc>
      </w:tr>
      <w:tr w:rsidR="007702CF" w:rsidRPr="008F4058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Свидетельство о государственной аккредитации </w:t>
            </w:r>
          </w:p>
        </w:tc>
        <w:tc>
          <w:tcPr>
            <w:tcW w:w="4749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>Серия 05А01 № 0001108 рег. № 6196 от 18 мая 2015г</w:t>
            </w:r>
          </w:p>
        </w:tc>
      </w:tr>
      <w:tr w:rsidR="007702CF" w:rsidRPr="008F4058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Pr="008F4058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 w:rsidRPr="008F4058">
              <w:rPr>
                <w:sz w:val="28"/>
                <w:szCs w:val="28"/>
                <w:lang w:val="ru-RU"/>
              </w:rPr>
              <w:t xml:space="preserve">9. Образовательные программы ОУ (по лицензии) </w:t>
            </w:r>
          </w:p>
        </w:tc>
        <w:tc>
          <w:tcPr>
            <w:tcW w:w="4749" w:type="dxa"/>
            <w:shd w:val="clear" w:color="auto" w:fill="FFFFFF"/>
          </w:tcPr>
          <w:p w:rsidR="007702CF" w:rsidRDefault="008F405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Начальное общее образование;</w:t>
            </w:r>
          </w:p>
          <w:p w:rsidR="007702CF" w:rsidRDefault="008F405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Основное общее образование;</w:t>
            </w:r>
          </w:p>
          <w:p w:rsidR="007702CF" w:rsidRDefault="008F4058">
            <w:pPr>
              <w:pStyle w:val="ConsPlusNormal"/>
              <w:ind w:hanging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Среднее общее образование</w:t>
            </w:r>
          </w:p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4.Дополнительное образование детей и взрослых</w:t>
            </w:r>
          </w:p>
        </w:tc>
      </w:tr>
      <w:tr w:rsidR="007702CF">
        <w:trPr>
          <w:trHeight w:val="450"/>
          <w:jc w:val="center"/>
        </w:trPr>
        <w:tc>
          <w:tcPr>
            <w:tcW w:w="4750" w:type="dxa"/>
            <w:shd w:val="clear" w:color="auto" w:fill="FFFFFF"/>
          </w:tcPr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Органы самоуправления</w:t>
            </w:r>
          </w:p>
        </w:tc>
        <w:tc>
          <w:tcPr>
            <w:tcW w:w="4749" w:type="dxa"/>
            <w:shd w:val="clear" w:color="auto" w:fill="FFFFFF"/>
          </w:tcPr>
          <w:p w:rsidR="007702CF" w:rsidRDefault="008F4058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совет</w:t>
            </w:r>
          </w:p>
          <w:p w:rsidR="007702CF" w:rsidRDefault="007702CF">
            <w:pPr>
              <w:shd w:val="clear" w:color="auto" w:fill="FFFFFF"/>
              <w:ind w:right="39"/>
              <w:rPr>
                <w:color w:val="000000"/>
                <w:sz w:val="28"/>
                <w:szCs w:val="28"/>
              </w:rPr>
            </w:pPr>
          </w:p>
        </w:tc>
      </w:tr>
    </w:tbl>
    <w:p w:rsidR="007702CF" w:rsidRDefault="007702CF">
      <w:pPr>
        <w:pStyle w:val="a4"/>
        <w:ind w:left="0"/>
        <w:rPr>
          <w:b/>
        </w:rPr>
      </w:pPr>
    </w:p>
    <w:p w:rsidR="007702CF" w:rsidRDefault="007702CF">
      <w:pPr>
        <w:pStyle w:val="a4"/>
        <w:ind w:left="0"/>
        <w:rPr>
          <w:b/>
        </w:rPr>
      </w:pPr>
    </w:p>
    <w:p w:rsidR="007702CF" w:rsidRDefault="007702CF">
      <w:pPr>
        <w:pStyle w:val="a4"/>
        <w:spacing w:before="6"/>
        <w:ind w:left="0"/>
        <w:rPr>
          <w:b/>
        </w:rPr>
      </w:pPr>
    </w:p>
    <w:p w:rsidR="007702CF" w:rsidRDefault="008F4058">
      <w:pPr>
        <w:pStyle w:val="a4"/>
        <w:spacing w:before="1" w:line="237" w:lineRule="auto"/>
        <w:ind w:leftChars="-200" w:left="616" w:hangingChars="440" w:hanging="1056"/>
        <w:rPr>
          <w:spacing w:val="-2"/>
          <w:lang w:val="ru-RU"/>
        </w:rPr>
      </w:pPr>
      <w:r w:rsidRPr="008F4058">
        <w:rPr>
          <w:lang w:val="ru-RU"/>
        </w:rPr>
        <w:t>МКОУ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«Испикская СОШ</w:t>
      </w:r>
      <w:r w:rsidRPr="008F4058">
        <w:rPr>
          <w:spacing w:val="-7"/>
          <w:lang w:val="ru-RU"/>
        </w:rPr>
        <w:t xml:space="preserve"> </w:t>
      </w:r>
      <w:r w:rsidRPr="008F4058">
        <w:rPr>
          <w:lang w:val="ru-RU"/>
        </w:rPr>
        <w:t>(далее</w:t>
      </w:r>
      <w:r w:rsidRPr="008F4058">
        <w:rPr>
          <w:spacing w:val="-4"/>
          <w:lang w:val="ru-RU"/>
        </w:rPr>
        <w:t xml:space="preserve"> </w:t>
      </w:r>
      <w:r w:rsidRPr="008F4058">
        <w:rPr>
          <w:lang w:val="ru-RU"/>
        </w:rPr>
        <w:t>—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Школа)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расположена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в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селе Н.Испик Сулейман-Стальского района РД. Инфраструктура в селе и транспортная схема</w:t>
      </w:r>
      <w:r>
        <w:rPr>
          <w:lang w:val="ru-RU"/>
        </w:rPr>
        <w:t xml:space="preserve"> </w:t>
      </w:r>
      <w:proofErr w:type="gramStart"/>
      <w:r w:rsidRPr="008F4058">
        <w:rPr>
          <w:lang w:val="ru-RU"/>
        </w:rPr>
        <w:t>развиты</w:t>
      </w:r>
      <w:proofErr w:type="gramEnd"/>
      <w:r w:rsidRPr="008F4058">
        <w:rPr>
          <w:spacing w:val="1"/>
          <w:lang w:val="ru-RU"/>
        </w:rPr>
        <w:t xml:space="preserve"> </w:t>
      </w:r>
      <w:r w:rsidRPr="008F4058">
        <w:rPr>
          <w:spacing w:val="-2"/>
          <w:lang w:val="ru-RU"/>
        </w:rPr>
        <w:t>слабо.</w:t>
      </w:r>
      <w:r>
        <w:rPr>
          <w:spacing w:val="-2"/>
          <w:lang w:val="ru-RU"/>
        </w:rPr>
        <w:t>\</w:t>
      </w:r>
    </w:p>
    <w:p w:rsidR="007702CF" w:rsidRPr="008F4058" w:rsidRDefault="008F4058">
      <w:pPr>
        <w:pStyle w:val="a4"/>
        <w:spacing w:before="1" w:line="237" w:lineRule="auto"/>
        <w:ind w:leftChars="-200" w:left="616" w:hangingChars="440" w:hanging="1056"/>
        <w:rPr>
          <w:lang w:val="ru-RU"/>
        </w:rPr>
      </w:pPr>
      <w:r w:rsidRPr="008F4058">
        <w:rPr>
          <w:lang w:val="ru-RU"/>
        </w:rPr>
        <w:t>Основным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видом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деятельности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Школы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является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реализация</w:t>
      </w:r>
      <w:r w:rsidRPr="008F4058">
        <w:rPr>
          <w:spacing w:val="-7"/>
          <w:lang w:val="ru-RU"/>
        </w:rPr>
        <w:t xml:space="preserve"> </w:t>
      </w:r>
      <w:r w:rsidRPr="008F4058">
        <w:rPr>
          <w:lang w:val="ru-RU"/>
        </w:rPr>
        <w:t>общеобразовательных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программ начального общего, основного общего и среднего общего образования. Также Школа реализует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образовательные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программы</w:t>
      </w:r>
      <w:r w:rsidRPr="008F4058">
        <w:rPr>
          <w:spacing w:val="-4"/>
          <w:lang w:val="ru-RU"/>
        </w:rPr>
        <w:t xml:space="preserve"> </w:t>
      </w:r>
      <w:r w:rsidRPr="008F4058">
        <w:rPr>
          <w:lang w:val="ru-RU"/>
        </w:rPr>
        <w:t>дополнительного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образования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детей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и</w:t>
      </w:r>
      <w:r w:rsidRPr="008F4058">
        <w:rPr>
          <w:spacing w:val="-6"/>
          <w:lang w:val="ru-RU"/>
        </w:rPr>
        <w:t xml:space="preserve"> </w:t>
      </w:r>
      <w:r w:rsidRPr="008F4058">
        <w:rPr>
          <w:spacing w:val="-2"/>
          <w:lang w:val="ru-RU"/>
        </w:rPr>
        <w:t>взрослых.</w:t>
      </w:r>
    </w:p>
    <w:p w:rsidR="007702CF" w:rsidRPr="008F4058" w:rsidRDefault="008F4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7702CF" w:rsidRPr="008F4058" w:rsidRDefault="008F4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организуется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федеральными государственными образовательными стандартами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СОО), федеральными образовательными программами начального общего,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ФОП НОО, ООО и СОО), локальными нормативными актами Школы.</w:t>
      </w:r>
      <w:proofErr w:type="gramEnd"/>
    </w:p>
    <w:p w:rsidR="007702CF" w:rsidRDefault="008F4058">
      <w:pPr>
        <w:rPr>
          <w:rFonts w:hAnsi="Times New Roman" w:cs="Times New Roman"/>
          <w:color w:val="000000"/>
          <w:sz w:val="24"/>
          <w:szCs w:val="24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Содержание образования определяют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программы начального общего, основного общего и среднего общего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СОО), разработанные в соответствии с ФОП НОО, ООО и СОО, в том 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СОО. </w:t>
      </w:r>
      <w:r>
        <w:rPr>
          <w:rFonts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7702CF" w:rsidRPr="008F4058" w:rsidRDefault="008F40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(с 01.09.2024 «Труд (технология)»)— для ООП НОО;</w:t>
      </w:r>
    </w:p>
    <w:p w:rsidR="007702CF" w:rsidRPr="008F4058" w:rsidRDefault="008F40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 (с 01.09.2024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«Основы безопасности и защиты Родины» и «Труд (технология)»)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для ООП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ООП СОО;</w:t>
      </w:r>
    </w:p>
    <w:p w:rsidR="007702CF" w:rsidRPr="008F4058" w:rsidRDefault="008F40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7702CF" w:rsidRDefault="008F40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7702CF" w:rsidRDefault="008F405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федеральные учебные планы;</w:t>
      </w:r>
    </w:p>
    <w:p w:rsidR="007702CF" w:rsidRPr="008F4058" w:rsidRDefault="008F405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С 1 сентября 2024 года в соответствии с Федеральным законом от 19.12.2023 № 618-ФЗ Школа ввела в основные образовательные программы учебные предметы «Труд (технология)» и «Основы безопасности и защиты Родины». Рабочие программы по 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учебным предметам предполагают непосредственное применение федеральных рабочих программ.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За первые четыре месяца реализации рабочих программ по новым предметам, которые предполагают преемственность некоторых тем учебных предметов «Технология» и «Основы безопасности жизнедеятельности» соответственно, учителя отмечают стандартную успеваемость учащихся, что показывает успешность интеграции новых предметов в образовательный процесс Школы.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Школа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молодежи»,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физкультминутки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осанкой,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том числе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Школы реализуется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рабочих программ воспитания и календарных планов воспитательной работы, которые являются частью </w:t>
      </w:r>
      <w:r>
        <w:rPr>
          <w:rFonts w:hAnsi="Times New Roman" w:cs="Times New Roman"/>
          <w:color w:val="000000"/>
          <w:sz w:val="24"/>
          <w:szCs w:val="24"/>
        </w:rPr>
        <w:t xml:space="preserve">ООП НОО, ООО и СОО. 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жизни Школы;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кружки, секции, клубы, студии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proofErr w:type="gramEnd"/>
      <w:r w:rsidRPr="008F4058">
        <w:rPr>
          <w:lang w:val="ru-RU"/>
        </w:rPr>
        <w:br/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4) использует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воспитании детей возможности школьного урока, поддерживает использование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уроках интерактивных форм занятий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учащимися;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как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уровне Школы,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уровне классных сообществ;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например, школьного спортивного клуба;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экспедиции, походы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реализует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proofErr w:type="gramEnd"/>
      <w:r w:rsidRPr="008F4058">
        <w:rPr>
          <w:lang w:val="ru-RU"/>
        </w:rPr>
        <w:br/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школьниками;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9) развивает предметно-эстетическую среду Школы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реализует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8F4058">
        <w:rPr>
          <w:lang w:val="ru-RU"/>
        </w:rPr>
        <w:br/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10) организует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семьями школьников,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родителями или законными представителями, направленную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совместное решение проблем личностного развития детей.</w:t>
      </w:r>
      <w:proofErr w:type="gramEnd"/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реализации рабочих 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воспитания за 2024 год родители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ученики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 20.12.2024.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Школы, например,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рамках подготовки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физкультурному комплексу ГТО.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Школы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Школы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2025/26 учебный год.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 2024 году в Школе особое внимание было уделено реализации мер информационной безопасности обучающихся. Директором был назначен ответственный за информационную безопасность (приказ от 26.02.2024 № 345). Календарный план воспитательной работы Школы дополнили просветительскими мероприятиями, направленными на информирование детей, родителей, работников:</w:t>
      </w:r>
    </w:p>
    <w:p w:rsidR="007702CF" w:rsidRPr="008F4058" w:rsidRDefault="008F40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участие в конкурсе школьных сочинений «Безопасный интернет»;</w:t>
      </w:r>
    </w:p>
    <w:p w:rsidR="007702CF" w:rsidRPr="008F4058" w:rsidRDefault="008F40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классные часы в 4 – 11-х классах «Урок безопасного интернета»;</w:t>
      </w:r>
    </w:p>
    <w:p w:rsidR="007702CF" w:rsidRPr="008F4058" w:rsidRDefault="008F405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родительские собрания на тему «Безопасность детей в Интернет»;</w:t>
      </w:r>
    </w:p>
    <w:p w:rsidR="007702CF" w:rsidRPr="008F4058" w:rsidRDefault="008F405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конкурс рисунков «Интернет не так прост, как кажется».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календарные планы воспитательной работы Школы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 При составлении плана учитывали рекомендации Минпросвещения: включили в планы все мероприятия, указанные в разделе «Основные мероприятия»; добавили по два мероприятий из каждого тематического блока, указанных в разделе «Дополнительные мероприятия» (письмо Минпросвещения от 30.08.2024 № 06-1145).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Большая часть воспитательных мероприятий направлена на гражданско-патриотическое воспитание, в том числе в рамках празднования Года защитников Отечества и 80-летие Победы в Великой Отечественной войне 1941-1945 годов, а также посвящена безопасности жизнедеятельности и здоровому образу жизни.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7702CF" w:rsidRPr="008F4058" w:rsidRDefault="008F40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конкурсе социальных плакатов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против ПАВ»;</w:t>
      </w:r>
    </w:p>
    <w:p w:rsidR="007702CF" w:rsidRPr="008F4058" w:rsidRDefault="008F40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районном 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конкурсе антинаркотической социальной рекламы;</w:t>
      </w:r>
    </w:p>
    <w:p w:rsidR="007702CF" w:rsidRPr="008F4058" w:rsidRDefault="008F40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классные часы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беседы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антинаркотические темы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ИКТ-технологий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702CF" w:rsidRPr="008F4058" w:rsidRDefault="008F405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книжная выставка «Я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выбираю жизнь»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школьной библиотеке;</w:t>
      </w:r>
    </w:p>
    <w:p w:rsidR="007702CF" w:rsidRPr="008F4058" w:rsidRDefault="008F405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онлайн-лекции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участием сотрудников МВД.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2024 году Школа продолжила реализовывать Единую модель 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ориентации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профориентационный минимум. Для этого утвердили план профориентационных мероприятий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внесли изменения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строится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7702CF" w:rsidRPr="008F4058" w:rsidRDefault="008F40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1–4-е классы: знакомство школьников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миром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них понимания важности правильного выбора профессии.</w:t>
      </w:r>
    </w:p>
    <w:p w:rsidR="007702CF" w:rsidRPr="008F4058" w:rsidRDefault="008F4058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5–9-е классы: формирование осознанного выбора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построение дальнейшей индивидуальной траектории образования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базе ориентировки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мире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предпочтений.</w:t>
      </w:r>
    </w:p>
    <w:p w:rsidR="007702CF" w:rsidRPr="008F4058" w:rsidRDefault="008F4058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10–11-е классы: развитие готовности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способности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саморазвитию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профессиональному самоопределению.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образование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программам следующей направленности:</w:t>
      </w:r>
    </w:p>
    <w:p w:rsidR="007702CF" w:rsidRDefault="008F4058">
      <w:pPr>
        <w:numPr>
          <w:ilvl w:val="0"/>
          <w:numId w:val="5"/>
        </w:numPr>
        <w:ind w:left="102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техническое;</w:t>
      </w:r>
    </w:p>
    <w:p w:rsidR="007702CF" w:rsidRDefault="008F4058">
      <w:pPr>
        <w:numPr>
          <w:ilvl w:val="0"/>
          <w:numId w:val="5"/>
        </w:numPr>
        <w:ind w:left="102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физкультурно-спортивное;</w:t>
      </w:r>
    </w:p>
    <w:p w:rsidR="007702CF" w:rsidRDefault="007702CF"/>
    <w:p w:rsidR="007702CF" w:rsidRPr="008F4058" w:rsidRDefault="008F4058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Школа реализует программы дополнительного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Порядком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осуществления образовательной деятельности 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дополнительным общеобразовательны</w:t>
      </w:r>
    </w:p>
    <w:p w:rsidR="007702CF" w:rsidRPr="008F4058" w:rsidRDefault="008F4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организацией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7702CF" w:rsidRDefault="008F40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4"/>
        <w:gridCol w:w="7103"/>
      </w:tblGrid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7702CF" w:rsidRPr="008F40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7702CF" w:rsidRDefault="008F405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7702CF" w:rsidRDefault="008F405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7702CF" w:rsidRDefault="008F405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7702CF" w:rsidRPr="008F4058" w:rsidRDefault="008F405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7702CF" w:rsidRPr="008F4058" w:rsidRDefault="008F405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материально-технического обеспечения образовательного 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процесса;</w:t>
            </w:r>
          </w:p>
          <w:p w:rsidR="007702CF" w:rsidRPr="008F4058" w:rsidRDefault="008F4058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7702CF" w:rsidRDefault="008F4058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7702CF" w:rsidRPr="008F40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702CF" w:rsidRPr="008F4058" w:rsidRDefault="008F405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702CF" w:rsidRPr="008F4058" w:rsidRDefault="008F405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702CF" w:rsidRPr="008F4058" w:rsidRDefault="008F4058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702CF" w:rsidRPr="008F4058" w:rsidRDefault="008F4058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учебно-методической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создано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объединения:</w:t>
      </w:r>
    </w:p>
    <w:p w:rsidR="007702CF" w:rsidRDefault="008F40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общих гуманитарных дисциплин;</w:t>
      </w:r>
    </w:p>
    <w:p w:rsidR="007702CF" w:rsidRDefault="008F4058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 математических дисциплин;</w:t>
      </w:r>
    </w:p>
    <w:p w:rsidR="007702CF" w:rsidRDefault="008F405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объединение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педагогов начального образования.</w:t>
      </w:r>
    </w:p>
    <w:p w:rsidR="007702CF" w:rsidRDefault="008F405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учителей спортивно-эстетического направления</w:t>
      </w:r>
    </w:p>
    <w:p w:rsidR="007702CF" w:rsidRDefault="008F4058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Объединение классных руководителей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действуют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7702CF" w:rsidRPr="008F4058" w:rsidRDefault="008F405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7702CF" w:rsidRDefault="008F4058">
      <w:pPr>
        <w:pStyle w:val="a4"/>
        <w:spacing w:before="276"/>
      </w:pPr>
      <w:r>
        <w:t>Статистика</w:t>
      </w:r>
      <w:r>
        <w:rPr>
          <w:spacing w:val="-2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2020–202</w:t>
      </w:r>
      <w:r>
        <w:rPr>
          <w:lang w:val="ru-RU"/>
        </w:rPr>
        <w:t>4</w:t>
      </w:r>
      <w:r>
        <w:rPr>
          <w:spacing w:val="-5"/>
        </w:rPr>
        <w:t xml:space="preserve"> </w:t>
      </w:r>
      <w:r>
        <w:rPr>
          <w:spacing w:val="-4"/>
        </w:rPr>
        <w:t>годы</w:t>
      </w:r>
    </w:p>
    <w:p w:rsidR="007702CF" w:rsidRDefault="007702CF">
      <w:pPr>
        <w:pStyle w:val="a4"/>
        <w:spacing w:before="58" w:after="1"/>
        <w:ind w:left="0"/>
        <w:rPr>
          <w:sz w:val="20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439"/>
        <w:gridCol w:w="1345"/>
        <w:gridCol w:w="1345"/>
        <w:gridCol w:w="1345"/>
      </w:tblGrid>
      <w:tr w:rsidR="007702CF">
        <w:trPr>
          <w:trHeight w:val="1265"/>
          <w:jc w:val="center"/>
        </w:trPr>
        <w:tc>
          <w:tcPr>
            <w:tcW w:w="667" w:type="dxa"/>
          </w:tcPr>
          <w:p w:rsidR="007702CF" w:rsidRDefault="008F4058">
            <w:pPr>
              <w:pStyle w:val="TableParagraph"/>
              <w:spacing w:before="70" w:line="237" w:lineRule="auto"/>
              <w:ind w:left="78" w:right="17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 xml:space="preserve">Параметры </w:t>
            </w:r>
            <w:r>
              <w:rPr>
                <w:spacing w:val="-2"/>
                <w:sz w:val="24"/>
              </w:rPr>
              <w:t>статистики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2021–</w:t>
            </w:r>
          </w:p>
          <w:p w:rsidR="007702CF" w:rsidRDefault="008F4058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  <w:p w:rsidR="007702CF" w:rsidRDefault="008F4058">
            <w:pPr>
              <w:pStyle w:val="TableParagraph"/>
              <w:spacing w:before="5" w:line="237" w:lineRule="auto"/>
              <w:ind w:left="7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2022–</w:t>
            </w:r>
          </w:p>
          <w:p w:rsidR="007702CF" w:rsidRDefault="008F4058">
            <w:pPr>
              <w:pStyle w:val="TableParagraph"/>
              <w:spacing w:line="275" w:lineRule="exact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7702CF" w:rsidRDefault="008F4058">
            <w:pPr>
              <w:pStyle w:val="TableParagraph"/>
              <w:spacing w:before="5" w:line="237" w:lineRule="auto"/>
              <w:ind w:left="74"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 w:line="275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202</w:t>
            </w:r>
            <w:r>
              <w:rPr>
                <w:spacing w:val="-2"/>
                <w:sz w:val="24"/>
                <w:lang w:val="ru-RU"/>
              </w:rPr>
              <w:t>3</w:t>
            </w:r>
            <w:r>
              <w:rPr>
                <w:spacing w:val="-2"/>
                <w:sz w:val="24"/>
              </w:rPr>
              <w:t>–</w:t>
            </w:r>
          </w:p>
          <w:p w:rsidR="007702CF" w:rsidRDefault="008F4058">
            <w:pPr>
              <w:pStyle w:val="TableParagraph"/>
              <w:spacing w:line="275" w:lineRule="exact"/>
              <w:ind w:left="74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202</w:t>
            </w:r>
            <w:r>
              <w:rPr>
                <w:spacing w:val="-4"/>
                <w:sz w:val="24"/>
                <w:lang w:val="ru-RU"/>
              </w:rPr>
              <w:t>4</w:t>
            </w:r>
          </w:p>
          <w:p w:rsidR="007702CF" w:rsidRDefault="008F4058">
            <w:pPr>
              <w:pStyle w:val="TableParagraph"/>
              <w:spacing w:before="5" w:line="237" w:lineRule="auto"/>
              <w:ind w:left="74" w:right="227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учебный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7702CF">
        <w:trPr>
          <w:trHeight w:val="354"/>
          <w:jc w:val="center"/>
        </w:trPr>
        <w:tc>
          <w:tcPr>
            <w:tcW w:w="667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73" w:line="257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4439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 w:line="262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обучавшихся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64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/>
              <w:ind w:left="74"/>
            </w:pPr>
            <w:r>
              <w:rPr>
                <w:spacing w:val="-5"/>
              </w:rPr>
              <w:t>57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Pr="008F4058" w:rsidRDefault="008F4058" w:rsidP="008F4058">
            <w:pPr>
              <w:pStyle w:val="TableParagraph"/>
              <w:spacing w:before="68"/>
              <w:ind w:left="74"/>
              <w:rPr>
                <w:spacing w:val="-5"/>
              </w:rPr>
            </w:pPr>
            <w:r>
              <w:rPr>
                <w:spacing w:val="-5"/>
              </w:rPr>
              <w:t>59</w:t>
            </w:r>
          </w:p>
        </w:tc>
      </w:tr>
      <w:tr w:rsidR="007702CF" w:rsidRPr="008F4058">
        <w:trPr>
          <w:trHeight w:val="358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7702CF" w:rsidRPr="008F4058" w:rsidRDefault="008F4058">
            <w:pPr>
              <w:pStyle w:val="TableParagraph"/>
              <w:spacing w:line="267" w:lineRule="exact"/>
              <w:ind w:left="74"/>
              <w:rPr>
                <w:sz w:val="24"/>
                <w:lang w:val="ru-RU"/>
              </w:rPr>
            </w:pPr>
            <w:r w:rsidRPr="008F4058">
              <w:rPr>
                <w:sz w:val="24"/>
                <w:lang w:val="ru-RU"/>
              </w:rPr>
              <w:t>на</w:t>
            </w:r>
            <w:r w:rsidRPr="008F4058">
              <w:rPr>
                <w:spacing w:val="-3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конец учебного</w:t>
            </w:r>
            <w:r w:rsidRPr="008F4058">
              <w:rPr>
                <w:spacing w:val="-2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года,</w:t>
            </w:r>
            <w:r w:rsidRPr="008F4058">
              <w:rPr>
                <w:spacing w:val="-4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в</w:t>
            </w:r>
            <w:r w:rsidRPr="008F4058">
              <w:rPr>
                <w:spacing w:val="3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 xml:space="preserve">том </w:t>
            </w:r>
            <w:r w:rsidRPr="008F4058">
              <w:rPr>
                <w:spacing w:val="-2"/>
                <w:sz w:val="24"/>
                <w:lang w:val="ru-RU"/>
              </w:rPr>
              <w:t>числе: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Pr="008F4058" w:rsidRDefault="007702CF">
            <w:pPr>
              <w:pStyle w:val="TableParagraph"/>
              <w:rPr>
                <w:lang w:val="ru-RU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Pr="008F4058" w:rsidRDefault="007702CF">
            <w:pPr>
              <w:pStyle w:val="TableParagraph"/>
              <w:rPr>
                <w:lang w:val="ru-RU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  <w:rPr>
                <w:lang w:val="ru-RU"/>
              </w:rPr>
            </w:pPr>
          </w:p>
        </w:tc>
      </w:tr>
      <w:tr w:rsidR="007702CF">
        <w:trPr>
          <w:trHeight w:val="442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Pr="008F4058" w:rsidRDefault="007702CF">
            <w:pPr>
              <w:pStyle w:val="TableParagraph"/>
              <w:rPr>
                <w:lang w:val="ru-RU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9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Default="008F4058">
            <w:r>
              <w:t>26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Default="008F4058">
            <w:r>
              <w:t>20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Pr="008F4058" w:rsidRDefault="008F4058" w:rsidP="008F4058">
            <w:r>
              <w:t>17</w:t>
            </w:r>
          </w:p>
        </w:tc>
      </w:tr>
      <w:tr w:rsidR="007702CF">
        <w:trPr>
          <w:trHeight w:val="430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45" w:type="dxa"/>
          </w:tcPr>
          <w:p w:rsidR="007702CF" w:rsidRDefault="008F4058">
            <w:r>
              <w:t>28</w:t>
            </w:r>
          </w:p>
        </w:tc>
        <w:tc>
          <w:tcPr>
            <w:tcW w:w="1345" w:type="dxa"/>
          </w:tcPr>
          <w:p w:rsidR="007702CF" w:rsidRDefault="008F4058">
            <w:r>
              <w:t>27</w:t>
            </w:r>
          </w:p>
        </w:tc>
        <w:tc>
          <w:tcPr>
            <w:tcW w:w="1345" w:type="dxa"/>
          </w:tcPr>
          <w:p w:rsidR="007702CF" w:rsidRDefault="008F4058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7702CF">
        <w:trPr>
          <w:trHeight w:val="430"/>
          <w:jc w:val="center"/>
        </w:trPr>
        <w:tc>
          <w:tcPr>
            <w:tcW w:w="667" w:type="dxa"/>
            <w:tcBorders>
              <w:top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45" w:type="dxa"/>
          </w:tcPr>
          <w:p w:rsidR="007702CF" w:rsidRDefault="008F4058">
            <w:r>
              <w:t>10</w:t>
            </w:r>
          </w:p>
        </w:tc>
        <w:tc>
          <w:tcPr>
            <w:tcW w:w="1345" w:type="dxa"/>
          </w:tcPr>
          <w:p w:rsidR="007702CF" w:rsidRDefault="008F4058">
            <w:r>
              <w:t>10</w:t>
            </w:r>
          </w:p>
        </w:tc>
        <w:tc>
          <w:tcPr>
            <w:tcW w:w="1345" w:type="dxa"/>
          </w:tcPr>
          <w:p w:rsidR="007702CF" w:rsidRDefault="008F4058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702CF">
        <w:trPr>
          <w:trHeight w:val="347"/>
          <w:jc w:val="center"/>
        </w:trPr>
        <w:tc>
          <w:tcPr>
            <w:tcW w:w="667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73" w:line="250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439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 w:line="255" w:lineRule="exact"/>
              <w:ind w:left="7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оставленных</w:t>
            </w:r>
          </w:p>
        </w:tc>
        <w:tc>
          <w:tcPr>
            <w:tcW w:w="1345" w:type="dxa"/>
            <w:vMerge w:val="restart"/>
          </w:tcPr>
          <w:p w:rsidR="007702CF" w:rsidRDefault="008F4058">
            <w:pPr>
              <w:pStyle w:val="TableParagraph"/>
              <w:spacing w:before="68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  <w:p w:rsidR="007702CF" w:rsidRDefault="007702CF">
            <w:pPr>
              <w:pStyle w:val="TableParagraph"/>
              <w:spacing w:before="164"/>
              <w:rPr>
                <w:sz w:val="24"/>
              </w:rPr>
            </w:pPr>
          </w:p>
          <w:p w:rsidR="007702CF" w:rsidRDefault="008F4058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 w:line="255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 w:line="255" w:lineRule="exact"/>
              <w:ind w:left="151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</w:tr>
      <w:tr w:rsidR="007702CF">
        <w:trPr>
          <w:trHeight w:val="344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7702CF" w:rsidRDefault="008F4058">
            <w:pPr>
              <w:pStyle w:val="TableParagraph"/>
              <w:spacing w:line="260" w:lineRule="exact"/>
              <w:ind w:left="7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обучение: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</w:tr>
      <w:tr w:rsidR="007702CF">
        <w:trPr>
          <w:trHeight w:val="433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0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Default="007702CF">
            <w:pPr>
              <w:pStyle w:val="TableParagraph"/>
              <w:spacing w:before="70"/>
              <w:ind w:left="74"/>
              <w:rPr>
                <w:spacing w:val="-10"/>
                <w:sz w:val="24"/>
              </w:rPr>
            </w:pPr>
          </w:p>
        </w:tc>
      </w:tr>
      <w:tr w:rsidR="007702CF">
        <w:trPr>
          <w:trHeight w:val="430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7702CF">
            <w:pPr>
              <w:pStyle w:val="TableParagraph"/>
            </w:pPr>
          </w:p>
        </w:tc>
        <w:tc>
          <w:tcPr>
            <w:tcW w:w="1345" w:type="dxa"/>
          </w:tcPr>
          <w:p w:rsidR="007702CF" w:rsidRDefault="007702CF">
            <w:pPr>
              <w:pStyle w:val="TableParagraph"/>
            </w:pPr>
          </w:p>
        </w:tc>
      </w:tr>
      <w:tr w:rsidR="007702CF">
        <w:trPr>
          <w:trHeight w:val="430"/>
          <w:jc w:val="center"/>
        </w:trPr>
        <w:tc>
          <w:tcPr>
            <w:tcW w:w="667" w:type="dxa"/>
            <w:tcBorders>
              <w:top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 </w:t>
            </w:r>
            <w:r>
              <w:rPr>
                <w:spacing w:val="-4"/>
                <w:sz w:val="24"/>
              </w:rPr>
              <w:t>школа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7702CF">
            <w:pPr>
              <w:pStyle w:val="TableParagraph"/>
              <w:spacing w:before="68"/>
              <w:ind w:left="74"/>
              <w:rPr>
                <w:spacing w:val="-10"/>
                <w:sz w:val="24"/>
              </w:rPr>
            </w:pPr>
          </w:p>
        </w:tc>
      </w:tr>
      <w:tr w:rsidR="007702CF">
        <w:trPr>
          <w:trHeight w:val="877"/>
          <w:jc w:val="center"/>
        </w:trPr>
        <w:tc>
          <w:tcPr>
            <w:tcW w:w="667" w:type="dxa"/>
            <w:vMerge w:val="restart"/>
          </w:tcPr>
          <w:p w:rsidR="007702CF" w:rsidRDefault="008F4058">
            <w:pPr>
              <w:pStyle w:val="TableParagraph"/>
              <w:spacing w:before="74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439" w:type="dxa"/>
          </w:tcPr>
          <w:p w:rsidR="007702CF" w:rsidRPr="008F4058" w:rsidRDefault="008F4058">
            <w:pPr>
              <w:pStyle w:val="TableParagraph"/>
              <w:spacing w:before="69"/>
              <w:ind w:left="74"/>
              <w:rPr>
                <w:sz w:val="24"/>
                <w:lang w:val="ru-RU"/>
              </w:rPr>
            </w:pPr>
            <w:r w:rsidRPr="008F4058">
              <w:rPr>
                <w:sz w:val="24"/>
                <w:lang w:val="ru-RU"/>
              </w:rPr>
              <w:t>Не</w:t>
            </w:r>
            <w:r w:rsidRPr="008F4058">
              <w:rPr>
                <w:spacing w:val="-3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 xml:space="preserve">получили </w:t>
            </w:r>
            <w:r w:rsidRPr="008F4058">
              <w:rPr>
                <w:spacing w:val="-2"/>
                <w:sz w:val="24"/>
                <w:lang w:val="ru-RU"/>
              </w:rPr>
              <w:t>аттестата:</w:t>
            </w:r>
          </w:p>
          <w:p w:rsidR="007702CF" w:rsidRPr="008F4058" w:rsidRDefault="008F4058">
            <w:pPr>
              <w:pStyle w:val="TableParagraph"/>
              <w:spacing w:before="165"/>
              <w:ind w:left="74"/>
              <w:rPr>
                <w:sz w:val="24"/>
                <w:lang w:val="ru-RU"/>
              </w:rPr>
            </w:pPr>
            <w:r w:rsidRPr="008F4058">
              <w:rPr>
                <w:sz w:val="24"/>
                <w:lang w:val="ru-RU"/>
              </w:rPr>
              <w:t>—</w:t>
            </w:r>
            <w:r w:rsidRPr="008F4058">
              <w:rPr>
                <w:spacing w:val="-2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об</w:t>
            </w:r>
            <w:r w:rsidRPr="008F4058">
              <w:rPr>
                <w:spacing w:val="-4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основном</w:t>
            </w:r>
            <w:r w:rsidRPr="008F4058">
              <w:rPr>
                <w:spacing w:val="1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общем</w:t>
            </w:r>
            <w:r w:rsidRPr="008F4058">
              <w:rPr>
                <w:spacing w:val="-4"/>
                <w:sz w:val="24"/>
                <w:lang w:val="ru-RU"/>
              </w:rPr>
              <w:t xml:space="preserve"> </w:t>
            </w:r>
            <w:r w:rsidRPr="008F4058">
              <w:rPr>
                <w:spacing w:val="-2"/>
                <w:sz w:val="24"/>
                <w:lang w:val="ru-RU"/>
              </w:rPr>
              <w:t>образовании</w:t>
            </w:r>
          </w:p>
        </w:tc>
        <w:tc>
          <w:tcPr>
            <w:tcW w:w="1345" w:type="dxa"/>
          </w:tcPr>
          <w:p w:rsidR="007702CF" w:rsidRPr="008F4058" w:rsidRDefault="007702CF">
            <w:pPr>
              <w:pStyle w:val="TableParagraph"/>
              <w:spacing w:before="234"/>
              <w:rPr>
                <w:sz w:val="24"/>
                <w:lang w:val="ru-RU"/>
              </w:rPr>
            </w:pPr>
          </w:p>
          <w:p w:rsidR="007702CF" w:rsidRDefault="008F4058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7702CF">
            <w:pPr>
              <w:pStyle w:val="TableParagraph"/>
              <w:spacing w:before="234"/>
              <w:rPr>
                <w:sz w:val="24"/>
              </w:rPr>
            </w:pPr>
          </w:p>
          <w:p w:rsidR="007702CF" w:rsidRDefault="008F4058">
            <w:pPr>
              <w:pStyle w:val="TableParagraph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7702CF">
            <w:pPr>
              <w:pStyle w:val="TableParagraph"/>
              <w:ind w:left="74"/>
              <w:rPr>
                <w:spacing w:val="-10"/>
                <w:sz w:val="24"/>
              </w:rPr>
            </w:pPr>
          </w:p>
        </w:tc>
      </w:tr>
      <w:tr w:rsidR="007702CF">
        <w:trPr>
          <w:trHeight w:val="430"/>
          <w:jc w:val="center"/>
        </w:trPr>
        <w:tc>
          <w:tcPr>
            <w:tcW w:w="667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 среднем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2"/>
                <w:sz w:val="24"/>
              </w:rPr>
              <w:t xml:space="preserve"> образовании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—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pacing w:val="-10"/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</w:tr>
      <w:tr w:rsidR="007702CF">
        <w:trPr>
          <w:trHeight w:val="352"/>
          <w:jc w:val="center"/>
        </w:trPr>
        <w:tc>
          <w:tcPr>
            <w:tcW w:w="667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8" w:line="260" w:lineRule="exact"/>
              <w:ind w:left="7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439" w:type="dxa"/>
            <w:tcBorders>
              <w:bottom w:val="nil"/>
            </w:tcBorders>
          </w:tcPr>
          <w:p w:rsidR="007702CF" w:rsidRPr="008F4058" w:rsidRDefault="008F4058">
            <w:pPr>
              <w:pStyle w:val="TableParagraph"/>
              <w:spacing w:before="63" w:line="265" w:lineRule="exact"/>
              <w:ind w:left="74"/>
              <w:rPr>
                <w:sz w:val="24"/>
                <w:lang w:val="ru-RU"/>
              </w:rPr>
            </w:pPr>
            <w:r w:rsidRPr="008F4058">
              <w:rPr>
                <w:sz w:val="24"/>
                <w:lang w:val="ru-RU"/>
              </w:rPr>
              <w:t>Окончили</w:t>
            </w:r>
            <w:r w:rsidRPr="008F4058">
              <w:rPr>
                <w:spacing w:val="-3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школу</w:t>
            </w:r>
            <w:r w:rsidRPr="008F4058">
              <w:rPr>
                <w:spacing w:val="-8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с</w:t>
            </w:r>
            <w:r w:rsidRPr="008F4058">
              <w:rPr>
                <w:spacing w:val="3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аттестатом</w:t>
            </w:r>
            <w:r w:rsidRPr="008F4058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8F4058">
              <w:rPr>
                <w:spacing w:val="-10"/>
                <w:sz w:val="24"/>
                <w:lang w:val="ru-RU"/>
              </w:rPr>
              <w:t>с</w:t>
            </w:r>
            <w:proofErr w:type="gramEnd"/>
          </w:p>
        </w:tc>
        <w:tc>
          <w:tcPr>
            <w:tcW w:w="1345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3" w:line="265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Default="008F4058">
            <w:pPr>
              <w:pStyle w:val="TableParagraph"/>
              <w:spacing w:before="63" w:line="265" w:lineRule="exact"/>
              <w:ind w:left="15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45" w:type="dxa"/>
            <w:tcBorders>
              <w:bottom w:val="nil"/>
            </w:tcBorders>
          </w:tcPr>
          <w:p w:rsidR="007702CF" w:rsidRDefault="007702CF">
            <w:pPr>
              <w:pStyle w:val="TableParagraph"/>
              <w:spacing w:before="63" w:line="265" w:lineRule="exact"/>
              <w:ind w:left="151"/>
              <w:rPr>
                <w:spacing w:val="-10"/>
                <w:sz w:val="24"/>
              </w:rPr>
            </w:pPr>
          </w:p>
        </w:tc>
      </w:tr>
      <w:tr w:rsidR="007702CF">
        <w:trPr>
          <w:trHeight w:val="360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7702CF" w:rsidRDefault="008F4058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отличием: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1345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</w:tr>
      <w:tr w:rsidR="007702CF">
        <w:trPr>
          <w:trHeight w:val="441"/>
          <w:jc w:val="center"/>
        </w:trPr>
        <w:tc>
          <w:tcPr>
            <w:tcW w:w="667" w:type="dxa"/>
            <w:tcBorders>
              <w:top w:val="nil"/>
              <w:bottom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8"/>
              <w:ind w:left="74"/>
            </w:pPr>
            <w:r>
              <w:rPr>
                <w:spacing w:val="-10"/>
              </w:rPr>
              <w:t>0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8"/>
              <w:ind w:left="74"/>
            </w:pPr>
            <w:r>
              <w:rPr>
                <w:spacing w:val="-10"/>
              </w:rPr>
              <w:t>0</w:t>
            </w:r>
          </w:p>
        </w:tc>
        <w:tc>
          <w:tcPr>
            <w:tcW w:w="1345" w:type="dxa"/>
            <w:tcBorders>
              <w:top w:val="nil"/>
            </w:tcBorders>
          </w:tcPr>
          <w:p w:rsidR="007702CF" w:rsidRDefault="008F4058">
            <w:pPr>
              <w:pStyle w:val="TableParagraph"/>
              <w:spacing w:before="78"/>
              <w:ind w:left="7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</w:tc>
      </w:tr>
      <w:tr w:rsidR="007702CF">
        <w:trPr>
          <w:trHeight w:val="430"/>
          <w:jc w:val="center"/>
        </w:trPr>
        <w:tc>
          <w:tcPr>
            <w:tcW w:w="667" w:type="dxa"/>
            <w:tcBorders>
              <w:top w:val="nil"/>
            </w:tcBorders>
          </w:tcPr>
          <w:p w:rsidR="007702CF" w:rsidRDefault="007702CF">
            <w:pPr>
              <w:pStyle w:val="TableParagraph"/>
            </w:pPr>
          </w:p>
        </w:tc>
        <w:tc>
          <w:tcPr>
            <w:tcW w:w="4439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средней </w:t>
            </w:r>
            <w:r>
              <w:rPr>
                <w:spacing w:val="-4"/>
                <w:sz w:val="24"/>
              </w:rPr>
              <w:t>школе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2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</w:pPr>
            <w:r>
              <w:rPr>
                <w:spacing w:val="-10"/>
              </w:rPr>
              <w:t>0</w:t>
            </w:r>
          </w:p>
        </w:tc>
        <w:tc>
          <w:tcPr>
            <w:tcW w:w="1345" w:type="dxa"/>
          </w:tcPr>
          <w:p w:rsidR="007702CF" w:rsidRDefault="008F4058">
            <w:pPr>
              <w:pStyle w:val="TableParagraph"/>
              <w:spacing w:before="68"/>
              <w:ind w:left="74"/>
              <w:rPr>
                <w:spacing w:val="-10"/>
                <w:lang w:val="ru-RU"/>
              </w:rPr>
            </w:pPr>
            <w:r>
              <w:rPr>
                <w:spacing w:val="-10"/>
                <w:lang w:val="ru-RU"/>
              </w:rPr>
              <w:t>0</w:t>
            </w:r>
          </w:p>
        </w:tc>
      </w:tr>
    </w:tbl>
    <w:p w:rsidR="007702CF" w:rsidRDefault="007702CF">
      <w:pPr>
        <w:pStyle w:val="a4"/>
        <w:spacing w:before="4"/>
        <w:ind w:left="0"/>
      </w:pPr>
    </w:p>
    <w:p w:rsidR="007702CF" w:rsidRDefault="007702CF">
      <w:pPr>
        <w:pStyle w:val="a4"/>
        <w:spacing w:before="4"/>
        <w:ind w:left="0"/>
      </w:pPr>
    </w:p>
    <w:p w:rsidR="007702CF" w:rsidRPr="008F4058" w:rsidRDefault="008F4058">
      <w:pPr>
        <w:pStyle w:val="a4"/>
        <w:spacing w:before="1" w:line="242" w:lineRule="auto"/>
        <w:ind w:right="406"/>
        <w:rPr>
          <w:lang w:val="ru-RU"/>
        </w:rPr>
      </w:pPr>
      <w:proofErr w:type="gramStart"/>
      <w:r w:rsidRPr="008F4058">
        <w:rPr>
          <w:lang w:val="ru-RU"/>
        </w:rPr>
        <w:t>Обучающихся</w:t>
      </w:r>
      <w:proofErr w:type="gramEnd"/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с ОВЗ</w:t>
      </w:r>
      <w:r w:rsidRPr="008F4058">
        <w:rPr>
          <w:spacing w:val="-2"/>
          <w:lang w:val="ru-RU"/>
        </w:rPr>
        <w:t xml:space="preserve"> </w:t>
      </w:r>
      <w:r w:rsidRPr="008F4058">
        <w:rPr>
          <w:lang w:val="ru-RU"/>
        </w:rPr>
        <w:t>и инвалидностью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в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202</w:t>
      </w:r>
      <w:r>
        <w:rPr>
          <w:lang w:val="ru-RU"/>
        </w:rPr>
        <w:t>4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году</w:t>
      </w:r>
      <w:r w:rsidRPr="008F4058">
        <w:rPr>
          <w:spacing w:val="-11"/>
          <w:lang w:val="ru-RU"/>
        </w:rPr>
        <w:t xml:space="preserve"> </w:t>
      </w:r>
      <w:r w:rsidRPr="008F4058">
        <w:rPr>
          <w:lang w:val="ru-RU"/>
        </w:rPr>
        <w:t>в Школе</w:t>
      </w:r>
      <w:r w:rsidRPr="008F4058">
        <w:rPr>
          <w:spacing w:val="-2"/>
          <w:lang w:val="ru-RU"/>
        </w:rPr>
        <w:t xml:space="preserve"> </w:t>
      </w:r>
      <w:r w:rsidRPr="008F4058">
        <w:rPr>
          <w:lang w:val="ru-RU"/>
        </w:rPr>
        <w:t>было: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1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ребёнок с ОВЗ.</w:t>
      </w:r>
    </w:p>
    <w:p w:rsidR="007702CF" w:rsidRPr="008F4058" w:rsidRDefault="007702CF">
      <w:pPr>
        <w:pStyle w:val="2"/>
        <w:spacing w:line="237" w:lineRule="auto"/>
        <w:ind w:left="3916" w:right="1014" w:hanging="1786"/>
        <w:rPr>
          <w:lang w:val="ru-RU"/>
        </w:rPr>
      </w:pPr>
    </w:p>
    <w:p w:rsidR="007702CF" w:rsidRDefault="008F4058">
      <w:pPr>
        <w:pStyle w:val="2"/>
        <w:spacing w:line="237" w:lineRule="auto"/>
        <w:ind w:left="3916" w:right="1014" w:hanging="1786"/>
      </w:pPr>
      <w:r w:rsidRPr="008F4058">
        <w:rPr>
          <w:lang w:val="ru-RU"/>
        </w:rPr>
        <w:t>Результаты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освоения</w:t>
      </w:r>
      <w:r w:rsidRPr="008F4058">
        <w:rPr>
          <w:spacing w:val="-9"/>
          <w:lang w:val="ru-RU"/>
        </w:rPr>
        <w:t xml:space="preserve"> </w:t>
      </w:r>
      <w:r w:rsidRPr="008F4058">
        <w:rPr>
          <w:lang w:val="ru-RU"/>
        </w:rPr>
        <w:t>учащимися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программ</w:t>
      </w:r>
      <w:r w:rsidRPr="008F4058">
        <w:rPr>
          <w:spacing w:val="-11"/>
          <w:lang w:val="ru-RU"/>
        </w:rPr>
        <w:t xml:space="preserve"> </w:t>
      </w:r>
      <w:r w:rsidRPr="008F4058">
        <w:rPr>
          <w:lang w:val="ru-RU"/>
        </w:rPr>
        <w:t>начального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общего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 xml:space="preserve">образования по показателю </w:t>
      </w:r>
      <w:r>
        <w:t>«успеваемость» в 202</w:t>
      </w:r>
      <w:r>
        <w:rPr>
          <w:lang w:val="ru-RU"/>
        </w:rPr>
        <w:t>4</w:t>
      </w:r>
      <w:r>
        <w:t xml:space="preserve"> году</w:t>
      </w:r>
    </w:p>
    <w:p w:rsidR="007702CF" w:rsidRDefault="007702CF">
      <w:pPr>
        <w:pStyle w:val="a4"/>
        <w:spacing w:before="55"/>
        <w:ind w:left="0"/>
        <w:rPr>
          <w:b/>
          <w:i/>
          <w:sz w:val="20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740"/>
        <w:gridCol w:w="712"/>
        <w:gridCol w:w="567"/>
        <w:gridCol w:w="850"/>
        <w:gridCol w:w="578"/>
        <w:gridCol w:w="1265"/>
        <w:gridCol w:w="543"/>
        <w:gridCol w:w="631"/>
        <w:gridCol w:w="352"/>
        <w:gridCol w:w="630"/>
        <w:gridCol w:w="352"/>
        <w:gridCol w:w="947"/>
        <w:gridCol w:w="448"/>
      </w:tblGrid>
      <w:tr w:rsidR="007702CF">
        <w:trPr>
          <w:trHeight w:val="455"/>
          <w:jc w:val="center"/>
        </w:trPr>
        <w:tc>
          <w:tcPr>
            <w:tcW w:w="1100" w:type="dxa"/>
            <w:vMerge w:val="restart"/>
          </w:tcPr>
          <w:p w:rsidR="007702CF" w:rsidRDefault="008F4058">
            <w:pPr>
              <w:pStyle w:val="TableParagraph"/>
              <w:spacing w:before="68"/>
              <w:ind w:left="78" w:right="210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740" w:type="dxa"/>
            <w:vMerge w:val="restart"/>
          </w:tcPr>
          <w:p w:rsidR="007702CF" w:rsidRDefault="008F4058">
            <w:pPr>
              <w:pStyle w:val="TableParagraph"/>
              <w:spacing w:before="68"/>
              <w:ind w:left="88" w:right="75" w:hanging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 xml:space="preserve">обуч- 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1279" w:type="dxa"/>
            <w:gridSpan w:val="2"/>
            <w:vMerge w:val="restart"/>
          </w:tcPr>
          <w:p w:rsidR="007702CF" w:rsidRDefault="008F4058">
            <w:pPr>
              <w:pStyle w:val="TableParagraph"/>
              <w:spacing w:before="68"/>
              <w:ind w:left="78" w:right="164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428" w:type="dxa"/>
            <w:gridSpan w:val="2"/>
            <w:vMerge w:val="restart"/>
          </w:tcPr>
          <w:p w:rsidR="007702CF" w:rsidRDefault="008F405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808" w:type="dxa"/>
            <w:gridSpan w:val="2"/>
            <w:vMerge w:val="restart"/>
          </w:tcPr>
          <w:p w:rsidR="007702CF" w:rsidRDefault="008F4058">
            <w:pPr>
              <w:pStyle w:val="TableParagraph"/>
              <w:spacing w:before="68"/>
              <w:ind w:left="69"/>
              <w:rPr>
                <w:sz w:val="24"/>
              </w:rPr>
            </w:pPr>
            <w:r>
              <w:rPr>
                <w:sz w:val="24"/>
              </w:rPr>
              <w:t>Окончили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965" w:type="dxa"/>
            <w:gridSpan w:val="4"/>
          </w:tcPr>
          <w:p w:rsidR="007702CF" w:rsidRDefault="008F405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95" w:type="dxa"/>
            <w:gridSpan w:val="2"/>
            <w:vMerge w:val="restart"/>
          </w:tcPr>
          <w:p w:rsidR="007702CF" w:rsidRDefault="008F4058">
            <w:pPr>
              <w:pStyle w:val="TableParagraph"/>
              <w:spacing w:before="68"/>
              <w:ind w:left="61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Переведен </w:t>
            </w:r>
            <w:r>
              <w:rPr>
                <w:spacing w:val="-10"/>
                <w:sz w:val="24"/>
              </w:rPr>
              <w:t>ы</w:t>
            </w:r>
          </w:p>
          <w:p w:rsidR="007702CF" w:rsidRDefault="008F4058">
            <w:pPr>
              <w:pStyle w:val="TableParagraph"/>
              <w:spacing w:before="1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</w:tc>
      </w:tr>
      <w:tr w:rsidR="007702CF">
        <w:trPr>
          <w:trHeight w:val="705"/>
          <w:jc w:val="center"/>
        </w:trPr>
        <w:tc>
          <w:tcPr>
            <w:tcW w:w="1100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808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gridSpan w:val="2"/>
          </w:tcPr>
          <w:p w:rsidR="007702CF" w:rsidRDefault="008F4058">
            <w:pPr>
              <w:pStyle w:val="TableParagraph"/>
              <w:spacing w:before="70" w:line="237" w:lineRule="auto"/>
              <w:ind w:left="71" w:right="18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82" w:type="dxa"/>
            <w:gridSpan w:val="2"/>
          </w:tcPr>
          <w:p w:rsidR="007702CF" w:rsidRDefault="007702CF">
            <w:pPr>
              <w:pStyle w:val="TableParagraph"/>
            </w:pPr>
          </w:p>
        </w:tc>
        <w:tc>
          <w:tcPr>
            <w:tcW w:w="1395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</w:tr>
      <w:tr w:rsidR="007702CF">
        <w:trPr>
          <w:trHeight w:val="974"/>
          <w:jc w:val="center"/>
        </w:trPr>
        <w:tc>
          <w:tcPr>
            <w:tcW w:w="1100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</w:tcPr>
          <w:p w:rsidR="007702CF" w:rsidRDefault="008F4058">
            <w:pPr>
              <w:pStyle w:val="TableParagraph"/>
              <w:spacing w:before="63" w:line="242" w:lineRule="auto"/>
              <w:ind w:left="78" w:righ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567" w:type="dxa"/>
          </w:tcPr>
          <w:p w:rsidR="007702CF" w:rsidRDefault="008F405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850" w:type="dxa"/>
          </w:tcPr>
          <w:p w:rsidR="007702CF" w:rsidRDefault="008F4058">
            <w:pPr>
              <w:pStyle w:val="TableParagraph"/>
              <w:spacing w:before="63"/>
              <w:ind w:right="1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578" w:type="dxa"/>
          </w:tcPr>
          <w:p w:rsidR="007702CF" w:rsidRDefault="008F4058">
            <w:pPr>
              <w:pStyle w:val="TableParagraph"/>
              <w:spacing w:before="63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265" w:type="dxa"/>
          </w:tcPr>
          <w:p w:rsidR="007702CF" w:rsidRDefault="008F4058">
            <w:pPr>
              <w:pStyle w:val="TableParagraph"/>
              <w:spacing w:before="63"/>
              <w:ind w:left="69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7702CF" w:rsidRDefault="008F4058">
            <w:pPr>
              <w:pStyle w:val="TableParagraph"/>
              <w:spacing w:before="3" w:line="275" w:lineRule="exact"/>
              <w:ind w:left="69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7702CF" w:rsidRDefault="008F4058">
            <w:pPr>
              <w:pStyle w:val="TableParagraph"/>
              <w:spacing w:line="275" w:lineRule="exact"/>
              <w:ind w:left="69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543" w:type="dxa"/>
          </w:tcPr>
          <w:p w:rsidR="007702CF" w:rsidRDefault="008F4058">
            <w:pPr>
              <w:pStyle w:val="TableParagraph"/>
              <w:spacing w:before="63"/>
              <w:ind w:left="5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1" w:type="dxa"/>
          </w:tcPr>
          <w:p w:rsidR="007702CF" w:rsidRDefault="008F4058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7702CF" w:rsidRDefault="008F4058"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63"/>
              <w:ind w:left="14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0" w:type="dxa"/>
          </w:tcPr>
          <w:p w:rsidR="007702CF" w:rsidRDefault="008F4058">
            <w:pPr>
              <w:pStyle w:val="TableParagraph"/>
              <w:spacing w:before="63"/>
              <w:ind w:left="63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7702CF" w:rsidRDefault="008F4058">
            <w:pPr>
              <w:pStyle w:val="TableParagraph"/>
              <w:spacing w:before="3"/>
              <w:ind w:left="6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63"/>
              <w:ind w:left="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3"/>
              <w:ind w:right="95"/>
              <w:jc w:val="center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48" w:type="dxa"/>
          </w:tcPr>
          <w:p w:rsidR="007702CF" w:rsidRDefault="008F4058">
            <w:pPr>
              <w:pStyle w:val="TableParagraph"/>
              <w:spacing w:before="63"/>
              <w:ind w:right="10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702CF">
        <w:trPr>
          <w:trHeight w:val="412"/>
          <w:jc w:val="center"/>
        </w:trPr>
        <w:tc>
          <w:tcPr>
            <w:tcW w:w="1100" w:type="dxa"/>
          </w:tcPr>
          <w:p w:rsidR="007702CF" w:rsidRDefault="008F4058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40" w:type="dxa"/>
          </w:tcPr>
          <w:p w:rsidR="007702CF" w:rsidRDefault="008F4058">
            <w:pPr>
              <w:pStyle w:val="TableParagraph"/>
              <w:spacing w:before="54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12" w:type="dxa"/>
          </w:tcPr>
          <w:p w:rsidR="007702CF" w:rsidRDefault="008F4058">
            <w:pPr>
              <w:pStyle w:val="TableParagraph"/>
              <w:spacing w:before="54"/>
              <w:ind w:left="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6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850" w:type="dxa"/>
          </w:tcPr>
          <w:p w:rsidR="007702CF" w:rsidRDefault="008F4058">
            <w:pPr>
              <w:pStyle w:val="TableParagraph"/>
              <w:spacing w:before="54"/>
              <w:ind w:right="488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1265" w:type="dxa"/>
          </w:tcPr>
          <w:p w:rsidR="007702CF" w:rsidRDefault="008F4058">
            <w:pPr>
              <w:pStyle w:val="TableParagraph"/>
              <w:spacing w:before="5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" w:type="dxa"/>
          </w:tcPr>
          <w:p w:rsidR="007702CF" w:rsidRDefault="008F4058">
            <w:pPr>
              <w:pStyle w:val="TableParagraph"/>
              <w:spacing w:before="54"/>
              <w:ind w:left="56" w:right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</w:p>
        </w:tc>
        <w:tc>
          <w:tcPr>
            <w:tcW w:w="631" w:type="dxa"/>
          </w:tcPr>
          <w:p w:rsidR="007702CF" w:rsidRDefault="008F4058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0" w:type="dxa"/>
          </w:tcPr>
          <w:p w:rsidR="007702CF" w:rsidRDefault="008F4058">
            <w:pPr>
              <w:pStyle w:val="TableParagraph"/>
              <w:spacing w:before="5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4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54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7702CF" w:rsidRDefault="008F4058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>
        <w:trPr>
          <w:trHeight w:val="412"/>
          <w:jc w:val="center"/>
        </w:trPr>
        <w:tc>
          <w:tcPr>
            <w:tcW w:w="1100" w:type="dxa"/>
          </w:tcPr>
          <w:p w:rsidR="007702CF" w:rsidRDefault="008F4058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740" w:type="dxa"/>
          </w:tcPr>
          <w:p w:rsidR="007702CF" w:rsidRPr="008F4058" w:rsidRDefault="008F4058">
            <w:pPr>
              <w:pStyle w:val="TableParagraph"/>
              <w:spacing w:before="5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2" w:type="dxa"/>
          </w:tcPr>
          <w:p w:rsidR="007702CF" w:rsidRPr="008F4058" w:rsidRDefault="008F4058">
            <w:pPr>
              <w:pStyle w:val="TableParagraph"/>
              <w:spacing w:before="5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56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850" w:type="dxa"/>
          </w:tcPr>
          <w:p w:rsidR="007702CF" w:rsidRPr="008F4058" w:rsidRDefault="008F4058">
            <w:pPr>
              <w:pStyle w:val="TableParagraph"/>
              <w:spacing w:before="54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1265" w:type="dxa"/>
          </w:tcPr>
          <w:p w:rsidR="007702CF" w:rsidRDefault="008F4058">
            <w:pPr>
              <w:pStyle w:val="TableParagraph"/>
              <w:spacing w:before="54"/>
              <w:ind w:left="4" w:right="1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2</w:t>
            </w:r>
          </w:p>
        </w:tc>
        <w:tc>
          <w:tcPr>
            <w:tcW w:w="543" w:type="dxa"/>
          </w:tcPr>
          <w:p w:rsidR="007702CF" w:rsidRPr="008F4058" w:rsidRDefault="008F4058">
            <w:pPr>
              <w:pStyle w:val="TableParagraph"/>
              <w:spacing w:before="54"/>
              <w:ind w:left="56" w:right="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31" w:type="dxa"/>
          </w:tcPr>
          <w:p w:rsidR="007702CF" w:rsidRDefault="008F4058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0" w:type="dxa"/>
          </w:tcPr>
          <w:p w:rsidR="007702CF" w:rsidRDefault="008F4058">
            <w:pPr>
              <w:pStyle w:val="TableParagraph"/>
              <w:spacing w:before="5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4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54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7702CF" w:rsidRDefault="008F4058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>
        <w:trPr>
          <w:trHeight w:val="412"/>
          <w:jc w:val="center"/>
        </w:trPr>
        <w:tc>
          <w:tcPr>
            <w:tcW w:w="1100" w:type="dxa"/>
          </w:tcPr>
          <w:p w:rsidR="007702CF" w:rsidRDefault="008F4058">
            <w:pPr>
              <w:pStyle w:val="TableParagraph"/>
              <w:spacing w:before="54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40" w:type="dxa"/>
          </w:tcPr>
          <w:p w:rsidR="007702CF" w:rsidRPr="008F4058" w:rsidRDefault="008F4058">
            <w:pPr>
              <w:pStyle w:val="TableParagraph"/>
              <w:spacing w:before="54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2" w:type="dxa"/>
          </w:tcPr>
          <w:p w:rsidR="007702CF" w:rsidRPr="008F4058" w:rsidRDefault="008F4058">
            <w:pPr>
              <w:pStyle w:val="TableParagraph"/>
              <w:spacing w:before="54"/>
              <w:ind w:left="21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850" w:type="dxa"/>
          </w:tcPr>
          <w:p w:rsidR="007702CF" w:rsidRPr="008F4058" w:rsidRDefault="008F4058">
            <w:pPr>
              <w:pStyle w:val="TableParagraph"/>
              <w:spacing w:before="54"/>
              <w:ind w:right="54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1265" w:type="dxa"/>
          </w:tcPr>
          <w:p w:rsidR="007702CF" w:rsidRPr="008F4058" w:rsidRDefault="008F4058">
            <w:pPr>
              <w:pStyle w:val="TableParagraph"/>
              <w:spacing w:before="54"/>
              <w:ind w:left="4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43" w:type="dxa"/>
          </w:tcPr>
          <w:p w:rsidR="007702CF" w:rsidRDefault="008F4058">
            <w:pPr>
              <w:pStyle w:val="TableParagraph"/>
              <w:spacing w:before="54"/>
              <w:ind w:left="56" w:right="5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50</w:t>
            </w:r>
          </w:p>
        </w:tc>
        <w:tc>
          <w:tcPr>
            <w:tcW w:w="631" w:type="dxa"/>
          </w:tcPr>
          <w:p w:rsidR="007702CF" w:rsidRDefault="008F4058">
            <w:pPr>
              <w:pStyle w:val="TableParagraph"/>
              <w:spacing w:before="54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4"/>
              <w:ind w:left="12" w:righ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0" w:type="dxa"/>
          </w:tcPr>
          <w:p w:rsidR="007702CF" w:rsidRDefault="008F4058">
            <w:pPr>
              <w:pStyle w:val="TableParagraph"/>
              <w:spacing w:before="54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4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54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7702CF" w:rsidRDefault="008F4058">
            <w:pPr>
              <w:pStyle w:val="TableParagraph"/>
              <w:spacing w:before="54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>
        <w:trPr>
          <w:trHeight w:val="412"/>
          <w:jc w:val="center"/>
        </w:trPr>
        <w:tc>
          <w:tcPr>
            <w:tcW w:w="1100" w:type="dxa"/>
          </w:tcPr>
          <w:p w:rsidR="007702CF" w:rsidRDefault="008F4058">
            <w:pPr>
              <w:pStyle w:val="TableParagraph"/>
              <w:spacing w:before="50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40" w:type="dxa"/>
          </w:tcPr>
          <w:p w:rsidR="007702CF" w:rsidRDefault="008F4058">
            <w:pPr>
              <w:pStyle w:val="TableParagraph"/>
              <w:spacing w:before="50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12" w:type="dxa"/>
          </w:tcPr>
          <w:p w:rsidR="007702CF" w:rsidRDefault="008F4058">
            <w:pPr>
              <w:pStyle w:val="TableParagraph"/>
              <w:spacing w:before="50"/>
              <w:ind w:left="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850" w:type="dxa"/>
          </w:tcPr>
          <w:p w:rsidR="007702CF" w:rsidRDefault="008F4058">
            <w:pPr>
              <w:pStyle w:val="TableParagraph"/>
              <w:spacing w:before="50"/>
              <w:ind w:right="425"/>
              <w:jc w:val="right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5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1265" w:type="dxa"/>
          </w:tcPr>
          <w:p w:rsidR="007702CF" w:rsidRDefault="008F4058">
            <w:pPr>
              <w:pStyle w:val="TableParagraph"/>
              <w:spacing w:before="50"/>
              <w:ind w:left="3" w:right="4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543" w:type="dxa"/>
          </w:tcPr>
          <w:p w:rsidR="007702CF" w:rsidRDefault="008F4058">
            <w:pPr>
              <w:pStyle w:val="TableParagraph"/>
              <w:spacing w:before="50"/>
              <w:ind w:left="56" w:right="5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</w:t>
            </w:r>
          </w:p>
        </w:tc>
        <w:tc>
          <w:tcPr>
            <w:tcW w:w="631" w:type="dxa"/>
          </w:tcPr>
          <w:p w:rsidR="007702CF" w:rsidRDefault="008F4058">
            <w:pPr>
              <w:pStyle w:val="TableParagraph"/>
              <w:spacing w:before="50"/>
              <w:ind w:left="2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0"/>
              <w:ind w:left="12" w:right="12"/>
              <w:jc w:val="center"/>
              <w:rPr>
                <w:sz w:val="24"/>
                <w:lang w:val="ru-RU"/>
              </w:rPr>
            </w:pPr>
            <w:r>
              <w:rPr>
                <w:spacing w:val="-10"/>
                <w:sz w:val="24"/>
                <w:lang w:val="ru-RU"/>
              </w:rPr>
              <w:t>0</w:t>
            </w:r>
          </w:p>
        </w:tc>
        <w:tc>
          <w:tcPr>
            <w:tcW w:w="630" w:type="dxa"/>
          </w:tcPr>
          <w:p w:rsidR="007702CF" w:rsidRDefault="008F4058">
            <w:pPr>
              <w:pStyle w:val="TableParagraph"/>
              <w:spacing w:before="50"/>
              <w:ind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2" w:type="dxa"/>
          </w:tcPr>
          <w:p w:rsidR="007702CF" w:rsidRDefault="008F4058">
            <w:pPr>
              <w:pStyle w:val="TableParagraph"/>
              <w:spacing w:before="50"/>
              <w:ind w:left="2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50"/>
              <w:ind w:righ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8" w:type="dxa"/>
          </w:tcPr>
          <w:p w:rsidR="007702CF" w:rsidRDefault="008F4058">
            <w:pPr>
              <w:pStyle w:val="TableParagraph"/>
              <w:spacing w:before="50"/>
              <w:ind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702CF" w:rsidRDefault="007702CF">
      <w:pPr>
        <w:pStyle w:val="a4"/>
        <w:spacing w:before="7"/>
        <w:ind w:left="0"/>
      </w:pPr>
    </w:p>
    <w:p w:rsidR="007702CF" w:rsidRDefault="008F4058">
      <w:pPr>
        <w:pStyle w:val="2"/>
        <w:spacing w:line="237" w:lineRule="auto"/>
        <w:ind w:left="3916" w:right="1014" w:hanging="1714"/>
      </w:pPr>
      <w:r w:rsidRPr="008F4058">
        <w:rPr>
          <w:lang w:val="ru-RU"/>
        </w:rPr>
        <w:t>Результаты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освоения</w:t>
      </w:r>
      <w:r w:rsidRPr="008F4058">
        <w:rPr>
          <w:spacing w:val="-10"/>
          <w:lang w:val="ru-RU"/>
        </w:rPr>
        <w:t xml:space="preserve"> </w:t>
      </w:r>
      <w:r w:rsidRPr="008F4058">
        <w:rPr>
          <w:lang w:val="ru-RU"/>
        </w:rPr>
        <w:t>учащимися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программ</w:t>
      </w:r>
      <w:r w:rsidRPr="008F4058">
        <w:rPr>
          <w:spacing w:val="-8"/>
          <w:lang w:val="ru-RU"/>
        </w:rPr>
        <w:t xml:space="preserve"> </w:t>
      </w:r>
      <w:r w:rsidRPr="008F4058">
        <w:rPr>
          <w:lang w:val="ru-RU"/>
        </w:rPr>
        <w:t>основного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общего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 xml:space="preserve">образования по показателю </w:t>
      </w:r>
      <w:r>
        <w:t>«успеваемость» в 202</w:t>
      </w:r>
      <w:r>
        <w:rPr>
          <w:lang w:val="ru-RU"/>
        </w:rPr>
        <w:t>4</w:t>
      </w:r>
      <w:r>
        <w:t xml:space="preserve"> году</w:t>
      </w:r>
    </w:p>
    <w:p w:rsidR="007702CF" w:rsidRDefault="007702CF">
      <w:pPr>
        <w:pStyle w:val="a4"/>
        <w:spacing w:before="55"/>
        <w:ind w:left="0"/>
        <w:rPr>
          <w:b/>
          <w:i/>
          <w:sz w:val="20"/>
        </w:rPr>
      </w:pPr>
    </w:p>
    <w:tbl>
      <w:tblPr>
        <w:tblStyle w:val="TableNormal"/>
        <w:tblW w:w="9780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3"/>
        <w:gridCol w:w="903"/>
        <w:gridCol w:w="675"/>
        <w:gridCol w:w="521"/>
        <w:gridCol w:w="964"/>
        <w:gridCol w:w="650"/>
        <w:gridCol w:w="1138"/>
        <w:gridCol w:w="457"/>
        <w:gridCol w:w="760"/>
        <w:gridCol w:w="419"/>
        <w:gridCol w:w="635"/>
        <w:gridCol w:w="351"/>
        <w:gridCol w:w="947"/>
        <w:gridCol w:w="447"/>
      </w:tblGrid>
      <w:tr w:rsidR="007702CF" w:rsidTr="008F4058">
        <w:trPr>
          <w:trHeight w:val="700"/>
          <w:jc w:val="center"/>
        </w:trPr>
        <w:tc>
          <w:tcPr>
            <w:tcW w:w="913" w:type="dxa"/>
            <w:vMerge w:val="restart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234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903" w:type="dxa"/>
            <w:vMerge w:val="restart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232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8" w:right="21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Всего обуч- </w:t>
            </w:r>
            <w:r>
              <w:rPr>
                <w:spacing w:val="-6"/>
                <w:sz w:val="24"/>
              </w:rPr>
              <w:t>ся</w:t>
            </w:r>
          </w:p>
        </w:tc>
        <w:tc>
          <w:tcPr>
            <w:tcW w:w="1196" w:type="dxa"/>
            <w:gridSpan w:val="2"/>
            <w:vMerge w:val="restart"/>
          </w:tcPr>
          <w:p w:rsidR="007702CF" w:rsidRDefault="007702CF">
            <w:pPr>
              <w:pStyle w:val="TableParagraph"/>
              <w:spacing w:before="14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73" w:right="146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614" w:type="dxa"/>
            <w:gridSpan w:val="2"/>
          </w:tcPr>
          <w:p w:rsidR="007702CF" w:rsidRDefault="008F4058">
            <w:pPr>
              <w:pStyle w:val="TableParagraph"/>
              <w:spacing w:before="71" w:line="237" w:lineRule="auto"/>
              <w:ind w:left="78" w:right="1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1595" w:type="dxa"/>
            <w:gridSpan w:val="2"/>
            <w:vMerge w:val="restart"/>
          </w:tcPr>
          <w:p w:rsidR="007702CF" w:rsidRDefault="007702CF">
            <w:pPr>
              <w:pStyle w:val="TableParagraph"/>
              <w:spacing w:before="14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77" w:right="4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65" w:type="dxa"/>
            <w:gridSpan w:val="4"/>
          </w:tcPr>
          <w:p w:rsidR="007702CF" w:rsidRDefault="008F4058">
            <w:pPr>
              <w:pStyle w:val="TableParagraph"/>
              <w:spacing w:before="203"/>
              <w:ind w:left="7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394" w:type="dxa"/>
            <w:gridSpan w:val="2"/>
            <w:vMerge w:val="restart"/>
          </w:tcPr>
          <w:p w:rsidR="007702CF" w:rsidRDefault="007702CF">
            <w:pPr>
              <w:pStyle w:val="TableParagraph"/>
              <w:spacing w:before="14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67" w:right="67"/>
              <w:rPr>
                <w:sz w:val="24"/>
              </w:rPr>
            </w:pPr>
            <w:r>
              <w:rPr>
                <w:spacing w:val="-2"/>
                <w:sz w:val="24"/>
              </w:rPr>
              <w:t>Переведены условно</w:t>
            </w:r>
          </w:p>
        </w:tc>
      </w:tr>
      <w:tr w:rsidR="007702CF" w:rsidTr="008F4058">
        <w:trPr>
          <w:trHeight w:val="705"/>
          <w:jc w:val="center"/>
        </w:trPr>
        <w:tc>
          <w:tcPr>
            <w:tcW w:w="913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  <w:gridSpan w:val="2"/>
          </w:tcPr>
          <w:p w:rsidR="007702CF" w:rsidRDefault="008F4058">
            <w:pPr>
              <w:pStyle w:val="TableParagraph"/>
              <w:spacing w:before="207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595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gridSpan w:val="2"/>
          </w:tcPr>
          <w:p w:rsidR="007702CF" w:rsidRDefault="008F4058">
            <w:pPr>
              <w:pStyle w:val="TableParagraph"/>
              <w:spacing w:before="68" w:line="242" w:lineRule="auto"/>
              <w:ind w:left="71" w:right="38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986" w:type="dxa"/>
            <w:gridSpan w:val="2"/>
          </w:tcPr>
          <w:p w:rsidR="007702CF" w:rsidRDefault="007702CF">
            <w:pPr>
              <w:pStyle w:val="TableParagraph"/>
            </w:pPr>
          </w:p>
        </w:tc>
        <w:tc>
          <w:tcPr>
            <w:tcW w:w="1394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</w:tr>
      <w:tr w:rsidR="007702CF" w:rsidTr="008F4058">
        <w:trPr>
          <w:trHeight w:val="979"/>
          <w:jc w:val="center"/>
        </w:trPr>
        <w:tc>
          <w:tcPr>
            <w:tcW w:w="913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903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203" w:line="242" w:lineRule="auto"/>
              <w:ind w:left="73" w:right="9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521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7702CF" w:rsidRDefault="008F4058">
            <w:pPr>
              <w:pStyle w:val="TableParagraph"/>
              <w:spacing w:before="3" w:line="275" w:lineRule="exact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7702CF" w:rsidRDefault="008F4058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r>
              <w:rPr>
                <w:sz w:val="24"/>
              </w:rPr>
              <w:t>«4»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650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21" w:righ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63"/>
              <w:ind w:left="77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7702CF" w:rsidRDefault="008F4058">
            <w:pPr>
              <w:pStyle w:val="TableParagraph"/>
              <w:spacing w:before="3" w:line="275" w:lineRule="exact"/>
              <w:ind w:left="77"/>
              <w:rPr>
                <w:sz w:val="24"/>
              </w:rPr>
            </w:pPr>
            <w:r>
              <w:rPr>
                <w:spacing w:val="-2"/>
                <w:sz w:val="24"/>
              </w:rPr>
              <w:t>отметками</w:t>
            </w:r>
          </w:p>
          <w:p w:rsidR="007702CF" w:rsidRDefault="008F4058">
            <w:pPr>
              <w:pStyle w:val="TableParagraph"/>
              <w:spacing w:line="275" w:lineRule="exact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57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203" w:line="242" w:lineRule="auto"/>
              <w:ind w:left="71" w:right="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419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203" w:line="242" w:lineRule="auto"/>
              <w:ind w:left="7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351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47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447" w:type="dxa"/>
          </w:tcPr>
          <w:p w:rsidR="007702CF" w:rsidRDefault="007702CF">
            <w:pPr>
              <w:pStyle w:val="TableParagraph"/>
              <w:spacing w:before="66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right="8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</w:tr>
      <w:tr w:rsidR="007702CF" w:rsidTr="008F4058">
        <w:trPr>
          <w:trHeight w:val="421"/>
          <w:jc w:val="center"/>
        </w:trPr>
        <w:tc>
          <w:tcPr>
            <w:tcW w:w="913" w:type="dxa"/>
          </w:tcPr>
          <w:p w:rsidR="007702CF" w:rsidRDefault="008F405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03" w:type="dxa"/>
            <w:shd w:val="clear" w:color="auto" w:fill="auto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77"/>
              <w:ind w:left="73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521" w:type="dxa"/>
          </w:tcPr>
          <w:p w:rsidR="007702CF" w:rsidRDefault="008F40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77"/>
              <w:ind w:left="78"/>
            </w:pPr>
            <w:r>
              <w:rPr>
                <w:spacing w:val="-10"/>
              </w:rPr>
              <w:t>4</w:t>
            </w:r>
          </w:p>
        </w:tc>
        <w:tc>
          <w:tcPr>
            <w:tcW w:w="650" w:type="dxa"/>
          </w:tcPr>
          <w:p w:rsidR="007702CF" w:rsidRDefault="008F4058">
            <w:pPr>
              <w:pStyle w:val="TableParagraph"/>
              <w:spacing w:before="77"/>
              <w:ind w:left="2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80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77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7702CF" w:rsidRDefault="008F4058">
            <w:pPr>
              <w:pStyle w:val="TableParagraph"/>
              <w:spacing w:before="63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7702CF" w:rsidRDefault="008F4058">
            <w:pPr>
              <w:pStyle w:val="TableParagraph"/>
              <w:spacing w:before="63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3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7702CF" w:rsidRDefault="008F4058">
            <w:pPr>
              <w:pStyle w:val="TableParagraph"/>
              <w:spacing w:before="63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 w:rsidTr="008F4058">
        <w:trPr>
          <w:trHeight w:val="426"/>
          <w:jc w:val="center"/>
        </w:trPr>
        <w:tc>
          <w:tcPr>
            <w:tcW w:w="913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03" w:type="dxa"/>
            <w:shd w:val="clear" w:color="auto" w:fill="auto"/>
          </w:tcPr>
          <w:p w:rsidR="007702CF" w:rsidRDefault="008F4058">
            <w:pPr>
              <w:pStyle w:val="TableParagraph"/>
              <w:spacing w:before="82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82"/>
              <w:ind w:left="73"/>
              <w:rPr>
                <w:lang w:val="ru-RU"/>
              </w:rPr>
            </w:pP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521" w:type="dxa"/>
          </w:tcPr>
          <w:p w:rsidR="007702CF" w:rsidRDefault="008F4058">
            <w:r>
              <w:rPr>
                <w:lang w:val="ru-RU"/>
              </w:rPr>
              <w:t>100</w:t>
            </w: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82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4</w:t>
            </w:r>
          </w:p>
        </w:tc>
        <w:tc>
          <w:tcPr>
            <w:tcW w:w="650" w:type="dxa"/>
          </w:tcPr>
          <w:p w:rsidR="007702CF" w:rsidRDefault="008F4058">
            <w:pPr>
              <w:pStyle w:val="TableParagraph"/>
              <w:spacing w:before="82"/>
              <w:ind w:left="2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50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82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45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7702CF" w:rsidRDefault="008F4058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7702CF" w:rsidRDefault="008F4058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7702CF" w:rsidRDefault="008F4058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 w:rsidTr="008F4058">
        <w:trPr>
          <w:trHeight w:val="426"/>
          <w:jc w:val="center"/>
        </w:trPr>
        <w:tc>
          <w:tcPr>
            <w:tcW w:w="913" w:type="dxa"/>
          </w:tcPr>
          <w:p w:rsidR="007702CF" w:rsidRDefault="008F405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03" w:type="dxa"/>
            <w:shd w:val="clear" w:color="auto" w:fill="auto"/>
          </w:tcPr>
          <w:p w:rsidR="007702CF" w:rsidRDefault="008F4058">
            <w:pPr>
              <w:pStyle w:val="TableParagraph"/>
              <w:spacing w:before="78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78"/>
              <w:ind w:left="73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521" w:type="dxa"/>
          </w:tcPr>
          <w:p w:rsidR="007702CF" w:rsidRDefault="008F4058">
            <w:r>
              <w:rPr>
                <w:lang w:val="ru-RU"/>
              </w:rPr>
              <w:t>100</w:t>
            </w: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78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  <w:tc>
          <w:tcPr>
            <w:tcW w:w="650" w:type="dxa"/>
          </w:tcPr>
          <w:p w:rsidR="007702CF" w:rsidRDefault="008F4058">
            <w:pPr>
              <w:pStyle w:val="TableParagraph"/>
              <w:spacing w:before="78"/>
              <w:ind w:left="2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28.5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78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457" w:type="dxa"/>
          </w:tcPr>
          <w:p w:rsidR="007702CF" w:rsidRDefault="007702CF">
            <w:pPr>
              <w:pStyle w:val="TableParagraph"/>
            </w:pP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7702CF" w:rsidRDefault="008F4058">
            <w:pPr>
              <w:pStyle w:val="TableParagraph"/>
              <w:spacing w:before="69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7702CF" w:rsidRDefault="008F4058">
            <w:pPr>
              <w:pStyle w:val="TableParagraph"/>
              <w:spacing w:before="69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9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7702CF" w:rsidRDefault="008F4058">
            <w:pPr>
              <w:pStyle w:val="TableParagraph"/>
              <w:spacing w:before="69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 w:rsidTr="008F4058">
        <w:trPr>
          <w:trHeight w:val="426"/>
          <w:jc w:val="center"/>
        </w:trPr>
        <w:tc>
          <w:tcPr>
            <w:tcW w:w="913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03" w:type="dxa"/>
            <w:shd w:val="clear" w:color="auto" w:fill="auto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5"/>
                <w:lang w:val="ru-RU"/>
              </w:rPr>
              <w:t>5</w:t>
            </w: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77"/>
              <w:ind w:left="73"/>
              <w:rPr>
                <w:lang w:val="ru-RU"/>
              </w:rPr>
            </w:pPr>
            <w:r>
              <w:rPr>
                <w:spacing w:val="-5"/>
                <w:lang w:val="ru-RU"/>
              </w:rPr>
              <w:t>5</w:t>
            </w:r>
          </w:p>
        </w:tc>
        <w:tc>
          <w:tcPr>
            <w:tcW w:w="521" w:type="dxa"/>
          </w:tcPr>
          <w:p w:rsidR="007702CF" w:rsidRDefault="008F4058">
            <w:r>
              <w:rPr>
                <w:lang w:val="ru-RU"/>
              </w:rPr>
              <w:t>100</w:t>
            </w: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2</w:t>
            </w:r>
          </w:p>
        </w:tc>
        <w:tc>
          <w:tcPr>
            <w:tcW w:w="650" w:type="dxa"/>
          </w:tcPr>
          <w:p w:rsidR="007702CF" w:rsidRDefault="008F4058">
            <w:pPr>
              <w:pStyle w:val="TableParagraph"/>
              <w:spacing w:before="77"/>
              <w:ind w:left="2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63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77"/>
              <w:ind w:left="77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457" w:type="dxa"/>
          </w:tcPr>
          <w:p w:rsidR="007702CF" w:rsidRDefault="008F40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7702CF" w:rsidRDefault="008F4058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7702CF" w:rsidRDefault="008F4058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7702CF" w:rsidRDefault="008F4058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 w:rsidTr="008F4058">
        <w:trPr>
          <w:trHeight w:val="426"/>
          <w:jc w:val="center"/>
        </w:trPr>
        <w:tc>
          <w:tcPr>
            <w:tcW w:w="913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903" w:type="dxa"/>
            <w:shd w:val="clear" w:color="auto" w:fill="auto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77"/>
              <w:ind w:left="73"/>
              <w:rPr>
                <w:lang w:val="ru-RU"/>
              </w:rPr>
            </w:pPr>
            <w:r>
              <w:rPr>
                <w:spacing w:val="-10"/>
                <w:lang w:val="ru-RU"/>
              </w:rPr>
              <w:t>7</w:t>
            </w:r>
          </w:p>
        </w:tc>
        <w:tc>
          <w:tcPr>
            <w:tcW w:w="521" w:type="dxa"/>
          </w:tcPr>
          <w:p w:rsidR="007702CF" w:rsidRDefault="008F4058">
            <w:r>
              <w:rPr>
                <w:lang w:val="ru-RU"/>
              </w:rPr>
              <w:t>100</w:t>
            </w: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650" w:type="dxa"/>
          </w:tcPr>
          <w:p w:rsidR="007702CF" w:rsidRDefault="008F4058">
            <w:pPr>
              <w:pStyle w:val="TableParagraph"/>
              <w:spacing w:before="77"/>
              <w:ind w:left="21"/>
              <w:jc w:val="center"/>
              <w:rPr>
                <w:lang w:val="ru-RU"/>
              </w:rPr>
            </w:pPr>
            <w:r>
              <w:rPr>
                <w:spacing w:val="-5"/>
                <w:lang w:val="ru-RU"/>
              </w:rPr>
              <w:t>78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77"/>
              <w:ind w:left="77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57" w:type="dxa"/>
          </w:tcPr>
          <w:p w:rsidR="007702CF" w:rsidRDefault="008F40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7702CF" w:rsidRDefault="008F4058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7702CF" w:rsidRDefault="008F4058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7702CF" w:rsidRDefault="008F4058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 w:rsidTr="008F4058">
        <w:trPr>
          <w:trHeight w:val="427"/>
          <w:jc w:val="center"/>
        </w:trPr>
        <w:tc>
          <w:tcPr>
            <w:tcW w:w="913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03" w:type="dxa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5"/>
                <w:lang w:val="ru-RU"/>
              </w:rPr>
              <w:t>32</w:t>
            </w:r>
          </w:p>
        </w:tc>
        <w:tc>
          <w:tcPr>
            <w:tcW w:w="675" w:type="dxa"/>
          </w:tcPr>
          <w:p w:rsidR="007702CF" w:rsidRDefault="008F4058">
            <w:pPr>
              <w:pStyle w:val="TableParagraph"/>
              <w:spacing w:before="77"/>
              <w:ind w:left="73"/>
              <w:rPr>
                <w:lang w:val="ru-RU"/>
              </w:rPr>
            </w:pPr>
            <w:r>
              <w:rPr>
                <w:spacing w:val="-5"/>
                <w:lang w:val="ru-RU"/>
              </w:rPr>
              <w:t>3</w:t>
            </w:r>
            <w:r>
              <w:rPr>
                <w:spacing w:val="-5"/>
              </w:rPr>
              <w:t>2</w:t>
            </w:r>
          </w:p>
        </w:tc>
        <w:tc>
          <w:tcPr>
            <w:tcW w:w="521" w:type="dxa"/>
          </w:tcPr>
          <w:p w:rsidR="007702CF" w:rsidRDefault="007702CF">
            <w:pPr>
              <w:pStyle w:val="TableParagraph"/>
            </w:pPr>
          </w:p>
        </w:tc>
        <w:tc>
          <w:tcPr>
            <w:tcW w:w="964" w:type="dxa"/>
          </w:tcPr>
          <w:p w:rsidR="007702CF" w:rsidRDefault="008F4058">
            <w:pPr>
              <w:pStyle w:val="TableParagraph"/>
              <w:spacing w:before="77"/>
              <w:ind w:left="78"/>
              <w:rPr>
                <w:lang w:val="ru-RU"/>
              </w:rPr>
            </w:pPr>
            <w:r>
              <w:rPr>
                <w:spacing w:val="-5"/>
              </w:rPr>
              <w:t>1</w:t>
            </w:r>
            <w:r>
              <w:rPr>
                <w:spacing w:val="-5"/>
                <w:lang w:val="ru-RU"/>
              </w:rPr>
              <w:t>7</w:t>
            </w:r>
          </w:p>
        </w:tc>
        <w:tc>
          <w:tcPr>
            <w:tcW w:w="650" w:type="dxa"/>
          </w:tcPr>
          <w:p w:rsidR="007702CF" w:rsidRDefault="008F4058">
            <w:pPr>
              <w:pStyle w:val="TableParagraph"/>
              <w:spacing w:before="77"/>
              <w:ind w:left="21"/>
              <w:jc w:val="center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1138" w:type="dxa"/>
          </w:tcPr>
          <w:p w:rsidR="007702CF" w:rsidRDefault="008F4058">
            <w:pPr>
              <w:pStyle w:val="TableParagraph"/>
              <w:spacing w:before="77"/>
              <w:ind w:left="77"/>
            </w:pPr>
            <w:r>
              <w:rPr>
                <w:spacing w:val="-10"/>
              </w:rPr>
              <w:t>0</w:t>
            </w:r>
          </w:p>
        </w:tc>
        <w:tc>
          <w:tcPr>
            <w:tcW w:w="457" w:type="dxa"/>
          </w:tcPr>
          <w:p w:rsidR="007702CF" w:rsidRDefault="008F4058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60" w:type="dxa"/>
          </w:tcPr>
          <w:p w:rsidR="007702CF" w:rsidRDefault="008F4058">
            <w:pPr>
              <w:pStyle w:val="TableParagraph"/>
              <w:spacing w:before="68"/>
              <w:ind w:left="7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19" w:type="dxa"/>
          </w:tcPr>
          <w:p w:rsidR="007702CF" w:rsidRDefault="008F4058">
            <w:pPr>
              <w:pStyle w:val="TableParagraph"/>
              <w:spacing w:before="68"/>
              <w:ind w:right="1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35" w:type="dxa"/>
          </w:tcPr>
          <w:p w:rsidR="007702CF" w:rsidRDefault="008F4058">
            <w:pPr>
              <w:pStyle w:val="TableParagraph"/>
              <w:spacing w:before="68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51" w:type="dxa"/>
          </w:tcPr>
          <w:p w:rsidR="007702CF" w:rsidRDefault="008F4058">
            <w:pPr>
              <w:pStyle w:val="TableParagraph"/>
              <w:spacing w:before="68"/>
              <w:ind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947" w:type="dxa"/>
          </w:tcPr>
          <w:p w:rsidR="007702CF" w:rsidRDefault="008F4058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47" w:type="dxa"/>
          </w:tcPr>
          <w:p w:rsidR="007702CF" w:rsidRDefault="008F4058">
            <w:pPr>
              <w:pStyle w:val="TableParagraph"/>
              <w:spacing w:before="68"/>
              <w:ind w:right="16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702CF" w:rsidRDefault="007702CF">
      <w:pPr>
        <w:pStyle w:val="a4"/>
        <w:spacing w:before="11"/>
        <w:ind w:left="0"/>
      </w:pPr>
    </w:p>
    <w:p w:rsidR="007702CF" w:rsidRDefault="008F4058">
      <w:pPr>
        <w:pStyle w:val="2"/>
        <w:spacing w:line="242" w:lineRule="auto"/>
        <w:ind w:left="3331" w:right="607" w:hanging="1446"/>
      </w:pPr>
      <w:r w:rsidRPr="008F4058">
        <w:rPr>
          <w:lang w:val="ru-RU"/>
        </w:rPr>
        <w:t>Результаты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освоения</w:t>
      </w:r>
      <w:r w:rsidRPr="008F4058">
        <w:rPr>
          <w:spacing w:val="-10"/>
          <w:lang w:val="ru-RU"/>
        </w:rPr>
        <w:t xml:space="preserve"> </w:t>
      </w:r>
      <w:r w:rsidRPr="008F4058">
        <w:rPr>
          <w:lang w:val="ru-RU"/>
        </w:rPr>
        <w:t>программ</w:t>
      </w:r>
      <w:r w:rsidRPr="008F4058">
        <w:rPr>
          <w:spacing w:val="-8"/>
          <w:lang w:val="ru-RU"/>
        </w:rPr>
        <w:t xml:space="preserve"> </w:t>
      </w:r>
      <w:r w:rsidRPr="008F4058">
        <w:rPr>
          <w:lang w:val="ru-RU"/>
        </w:rPr>
        <w:t>среднего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общего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образования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обучающимися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 xml:space="preserve">10, 11 классов по показателю </w:t>
      </w:r>
      <w:r>
        <w:t>«успеваемость» в 202</w:t>
      </w:r>
      <w:r>
        <w:rPr>
          <w:lang w:val="ru-RU"/>
        </w:rPr>
        <w:t>4</w:t>
      </w:r>
      <w:r>
        <w:t xml:space="preserve"> году</w:t>
      </w:r>
    </w:p>
    <w:p w:rsidR="007702CF" w:rsidRDefault="007702CF">
      <w:pPr>
        <w:pStyle w:val="a4"/>
        <w:spacing w:before="46"/>
        <w:ind w:left="0"/>
        <w:rPr>
          <w:b/>
          <w:i/>
          <w:sz w:val="20"/>
        </w:rPr>
      </w:pPr>
    </w:p>
    <w:tbl>
      <w:tblPr>
        <w:tblStyle w:val="TableNormal"/>
        <w:tblW w:w="9535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799"/>
        <w:gridCol w:w="693"/>
        <w:gridCol w:w="522"/>
        <w:gridCol w:w="995"/>
        <w:gridCol w:w="478"/>
        <w:gridCol w:w="679"/>
        <w:gridCol w:w="388"/>
        <w:gridCol w:w="685"/>
        <w:gridCol w:w="388"/>
        <w:gridCol w:w="1021"/>
        <w:gridCol w:w="484"/>
        <w:gridCol w:w="439"/>
        <w:gridCol w:w="770"/>
      </w:tblGrid>
      <w:tr w:rsidR="007702CF" w:rsidRPr="008F4058">
        <w:trPr>
          <w:trHeight w:val="651"/>
          <w:jc w:val="center"/>
        </w:trPr>
        <w:tc>
          <w:tcPr>
            <w:tcW w:w="1194" w:type="dxa"/>
            <w:vMerge w:val="restart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150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78" w:right="123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  <w:r>
              <w:rPr>
                <w:spacing w:val="-10"/>
                <w:sz w:val="24"/>
              </w:rPr>
              <w:t>ы</w:t>
            </w:r>
          </w:p>
        </w:tc>
        <w:tc>
          <w:tcPr>
            <w:tcW w:w="799" w:type="dxa"/>
            <w:vMerge w:val="restart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153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4" w:right="9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Всег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обуч</w:t>
            </w:r>
          </w:p>
          <w:p w:rsidR="007702CF" w:rsidRDefault="008F4058">
            <w:pPr>
              <w:pStyle w:val="TableParagraph"/>
              <w:spacing w:line="274" w:lineRule="exact"/>
              <w:ind w:left="7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ся</w:t>
            </w:r>
          </w:p>
        </w:tc>
        <w:tc>
          <w:tcPr>
            <w:tcW w:w="1215" w:type="dxa"/>
            <w:gridSpan w:val="2"/>
            <w:vMerge w:val="restart"/>
          </w:tcPr>
          <w:p w:rsidR="007702CF" w:rsidRDefault="007702CF">
            <w:pPr>
              <w:pStyle w:val="TableParagraph"/>
              <w:spacing w:before="71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4" w:right="75"/>
              <w:rPr>
                <w:sz w:val="24"/>
              </w:rPr>
            </w:pPr>
            <w:r>
              <w:rPr>
                <w:sz w:val="24"/>
              </w:rPr>
              <w:t xml:space="preserve">Из них </w:t>
            </w:r>
            <w:r>
              <w:rPr>
                <w:spacing w:val="-2"/>
                <w:sz w:val="24"/>
              </w:rPr>
              <w:t xml:space="preserve">успеваю </w:t>
            </w:r>
            <w:r>
              <w:rPr>
                <w:spacing w:val="-10"/>
                <w:sz w:val="24"/>
              </w:rPr>
              <w:t>т</w:t>
            </w:r>
          </w:p>
        </w:tc>
        <w:tc>
          <w:tcPr>
            <w:tcW w:w="1473" w:type="dxa"/>
            <w:gridSpan w:val="2"/>
            <w:vMerge w:val="restart"/>
          </w:tcPr>
          <w:p w:rsidR="007702CF" w:rsidRDefault="007702CF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 w:line="242" w:lineRule="auto"/>
              <w:ind w:left="80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Окончили </w:t>
            </w:r>
            <w:r>
              <w:rPr>
                <w:spacing w:val="-4"/>
                <w:sz w:val="24"/>
              </w:rPr>
              <w:t>год</w:t>
            </w:r>
          </w:p>
        </w:tc>
        <w:tc>
          <w:tcPr>
            <w:tcW w:w="2140" w:type="dxa"/>
            <w:gridSpan w:val="4"/>
          </w:tcPr>
          <w:p w:rsidR="007702CF" w:rsidRDefault="008F4058">
            <w:pPr>
              <w:pStyle w:val="TableParagraph"/>
              <w:spacing w:before="208"/>
              <w:ind w:left="75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успевают</w:t>
            </w:r>
          </w:p>
        </w:tc>
        <w:tc>
          <w:tcPr>
            <w:tcW w:w="1505" w:type="dxa"/>
            <w:gridSpan w:val="2"/>
            <w:vMerge w:val="restart"/>
          </w:tcPr>
          <w:p w:rsidR="007702CF" w:rsidRDefault="007702CF">
            <w:pPr>
              <w:pStyle w:val="TableParagraph"/>
              <w:spacing w:before="73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37" w:lineRule="auto"/>
              <w:ind w:left="81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Переведен </w:t>
            </w:r>
            <w:r>
              <w:rPr>
                <w:spacing w:val="-10"/>
                <w:sz w:val="24"/>
              </w:rPr>
              <w:t>ы</w:t>
            </w:r>
          </w:p>
          <w:p w:rsidR="007702CF" w:rsidRDefault="008F4058">
            <w:pPr>
              <w:pStyle w:val="TableParagraph"/>
              <w:spacing w:before="4"/>
              <w:ind w:left="81"/>
              <w:rPr>
                <w:sz w:val="24"/>
              </w:rPr>
            </w:pPr>
            <w:r>
              <w:rPr>
                <w:spacing w:val="-2"/>
                <w:sz w:val="24"/>
              </w:rPr>
              <w:t>условно</w:t>
            </w:r>
          </w:p>
        </w:tc>
        <w:tc>
          <w:tcPr>
            <w:tcW w:w="1209" w:type="dxa"/>
            <w:gridSpan w:val="2"/>
            <w:vMerge w:val="restart"/>
          </w:tcPr>
          <w:p w:rsidR="007702CF" w:rsidRPr="008F4058" w:rsidRDefault="008F4058">
            <w:pPr>
              <w:pStyle w:val="TableParagraph"/>
              <w:spacing w:before="69" w:line="242" w:lineRule="auto"/>
              <w:ind w:left="83" w:right="115"/>
              <w:rPr>
                <w:sz w:val="24"/>
                <w:lang w:val="ru-RU"/>
              </w:rPr>
            </w:pPr>
            <w:r w:rsidRPr="008F4058">
              <w:rPr>
                <w:spacing w:val="-2"/>
                <w:sz w:val="24"/>
                <w:lang w:val="ru-RU"/>
              </w:rPr>
              <w:t xml:space="preserve">Сменил </w:t>
            </w:r>
            <w:r w:rsidRPr="008F4058">
              <w:rPr>
                <w:spacing w:val="-10"/>
                <w:sz w:val="24"/>
                <w:lang w:val="ru-RU"/>
              </w:rPr>
              <w:t>и</w:t>
            </w:r>
          </w:p>
          <w:p w:rsidR="007702CF" w:rsidRPr="008F4058" w:rsidRDefault="008F4058">
            <w:pPr>
              <w:pStyle w:val="TableParagraph"/>
              <w:ind w:left="83" w:right="66"/>
              <w:rPr>
                <w:sz w:val="24"/>
                <w:lang w:val="ru-RU"/>
              </w:rPr>
            </w:pPr>
            <w:r w:rsidRPr="008F4058">
              <w:rPr>
                <w:spacing w:val="-2"/>
                <w:sz w:val="24"/>
                <w:lang w:val="ru-RU"/>
              </w:rPr>
              <w:t xml:space="preserve">форму </w:t>
            </w:r>
            <w:proofErr w:type="gramStart"/>
            <w:r w:rsidRPr="008F4058">
              <w:rPr>
                <w:spacing w:val="-2"/>
                <w:sz w:val="24"/>
                <w:lang w:val="ru-RU"/>
              </w:rPr>
              <w:t xml:space="preserve">обучени </w:t>
            </w:r>
            <w:r w:rsidRPr="008F4058">
              <w:rPr>
                <w:spacing w:val="-10"/>
                <w:sz w:val="24"/>
                <w:lang w:val="ru-RU"/>
              </w:rPr>
              <w:t>я</w:t>
            </w:r>
            <w:proofErr w:type="gramEnd"/>
          </w:p>
        </w:tc>
      </w:tr>
      <w:tr w:rsidR="007702CF">
        <w:trPr>
          <w:trHeight w:val="748"/>
          <w:jc w:val="center"/>
        </w:trPr>
        <w:tc>
          <w:tcPr>
            <w:tcW w:w="1194" w:type="dxa"/>
            <w:vMerge/>
            <w:tcBorders>
              <w:top w:val="nil"/>
            </w:tcBorders>
          </w:tcPr>
          <w:p w:rsidR="007702CF" w:rsidRPr="008F4058" w:rsidRDefault="007702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7702CF" w:rsidRPr="008F4058" w:rsidRDefault="007702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15" w:type="dxa"/>
            <w:gridSpan w:val="2"/>
            <w:vMerge/>
            <w:tcBorders>
              <w:top w:val="nil"/>
            </w:tcBorders>
          </w:tcPr>
          <w:p w:rsidR="007702CF" w:rsidRPr="008F4058" w:rsidRDefault="007702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473" w:type="dxa"/>
            <w:gridSpan w:val="2"/>
            <w:vMerge/>
            <w:tcBorders>
              <w:top w:val="nil"/>
            </w:tcBorders>
          </w:tcPr>
          <w:p w:rsidR="007702CF" w:rsidRPr="008F4058" w:rsidRDefault="007702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67" w:type="dxa"/>
            <w:gridSpan w:val="2"/>
          </w:tcPr>
          <w:p w:rsidR="007702CF" w:rsidRDefault="008F4058">
            <w:pPr>
              <w:pStyle w:val="TableParagraph"/>
              <w:spacing w:before="121" w:line="242" w:lineRule="auto"/>
              <w:ind w:left="75" w:right="94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них </w:t>
            </w:r>
            <w:r>
              <w:rPr>
                <w:spacing w:val="-4"/>
                <w:sz w:val="24"/>
              </w:rPr>
              <w:t>н/а</w:t>
            </w:r>
          </w:p>
        </w:tc>
        <w:tc>
          <w:tcPr>
            <w:tcW w:w="1073" w:type="dxa"/>
            <w:gridSpan w:val="2"/>
          </w:tcPr>
          <w:p w:rsidR="007702CF" w:rsidRDefault="007702CF">
            <w:pPr>
              <w:pStyle w:val="TableParagraph"/>
            </w:pPr>
          </w:p>
        </w:tc>
        <w:tc>
          <w:tcPr>
            <w:tcW w:w="1505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  <w:gridSpan w:val="2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</w:tr>
      <w:tr w:rsidR="007702CF">
        <w:trPr>
          <w:trHeight w:val="1414"/>
          <w:jc w:val="center"/>
        </w:trPr>
        <w:tc>
          <w:tcPr>
            <w:tcW w:w="1194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7702CF" w:rsidRDefault="007702CF">
            <w:pPr>
              <w:rPr>
                <w:sz w:val="2"/>
                <w:szCs w:val="2"/>
              </w:rPr>
            </w:pPr>
          </w:p>
        </w:tc>
        <w:tc>
          <w:tcPr>
            <w:tcW w:w="693" w:type="dxa"/>
          </w:tcPr>
          <w:p w:rsidR="007702CF" w:rsidRDefault="007702CF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7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522" w:type="dxa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995" w:type="dxa"/>
          </w:tcPr>
          <w:p w:rsidR="007702CF" w:rsidRDefault="008F4058">
            <w:pPr>
              <w:pStyle w:val="TableParagraph"/>
              <w:spacing w:before="208" w:line="275" w:lineRule="exact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  <w:p w:rsidR="007702CF" w:rsidRDefault="008F4058">
            <w:pPr>
              <w:pStyle w:val="TableParagraph"/>
              <w:spacing w:line="242" w:lineRule="auto"/>
              <w:ind w:left="80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отметк </w:t>
            </w:r>
            <w:r>
              <w:rPr>
                <w:spacing w:val="-4"/>
                <w:sz w:val="24"/>
              </w:rPr>
              <w:t>ами</w:t>
            </w:r>
          </w:p>
          <w:p w:rsidR="007702CF" w:rsidRDefault="008F4058">
            <w:pPr>
              <w:pStyle w:val="TableParagraph"/>
              <w:spacing w:line="271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«5»</w:t>
            </w:r>
          </w:p>
        </w:tc>
        <w:tc>
          <w:tcPr>
            <w:tcW w:w="478" w:type="dxa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79" w:type="dxa"/>
          </w:tcPr>
          <w:p w:rsidR="007702CF" w:rsidRDefault="007702CF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75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7702CF" w:rsidRDefault="008F4058">
            <w:pPr>
              <w:pStyle w:val="TableParagraph"/>
              <w:spacing w:before="3"/>
              <w:ind w:left="7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88" w:type="dxa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/>
              <w:ind w:left="51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685" w:type="dxa"/>
          </w:tcPr>
          <w:p w:rsidR="007702CF" w:rsidRDefault="007702CF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Кол</w:t>
            </w:r>
          </w:p>
          <w:p w:rsidR="007702CF" w:rsidRDefault="008F4058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во</w:t>
            </w:r>
          </w:p>
        </w:tc>
        <w:tc>
          <w:tcPr>
            <w:tcW w:w="388" w:type="dxa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/>
              <w:ind w:lef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1021" w:type="dxa"/>
          </w:tcPr>
          <w:p w:rsidR="007702CF" w:rsidRDefault="007702CF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81" w:right="9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  <w:tc>
          <w:tcPr>
            <w:tcW w:w="484" w:type="dxa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/>
              <w:ind w:right="3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439" w:type="dxa"/>
          </w:tcPr>
          <w:p w:rsidR="007702CF" w:rsidRDefault="007702CF">
            <w:pPr>
              <w:pStyle w:val="TableParagraph"/>
              <w:rPr>
                <w:b/>
                <w:i/>
                <w:sz w:val="24"/>
              </w:rPr>
            </w:pPr>
          </w:p>
          <w:p w:rsidR="007702CF" w:rsidRDefault="007702CF">
            <w:pPr>
              <w:pStyle w:val="TableParagraph"/>
              <w:spacing w:before="68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%</w:t>
            </w:r>
          </w:p>
        </w:tc>
        <w:tc>
          <w:tcPr>
            <w:tcW w:w="770" w:type="dxa"/>
          </w:tcPr>
          <w:p w:rsidR="007702CF" w:rsidRDefault="007702CF">
            <w:pPr>
              <w:pStyle w:val="TableParagraph"/>
              <w:spacing w:before="205"/>
              <w:rPr>
                <w:b/>
                <w:i/>
                <w:sz w:val="24"/>
              </w:rPr>
            </w:pPr>
          </w:p>
          <w:p w:rsidR="007702CF" w:rsidRDefault="008F4058">
            <w:pPr>
              <w:pStyle w:val="TableParagraph"/>
              <w:spacing w:line="242" w:lineRule="auto"/>
              <w:ind w:left="7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Кол- </w:t>
            </w:r>
            <w:r>
              <w:rPr>
                <w:spacing w:val="-6"/>
                <w:sz w:val="24"/>
              </w:rPr>
              <w:t>во</w:t>
            </w:r>
          </w:p>
        </w:tc>
      </w:tr>
      <w:tr w:rsidR="007702CF">
        <w:trPr>
          <w:trHeight w:val="394"/>
          <w:jc w:val="center"/>
        </w:trPr>
        <w:tc>
          <w:tcPr>
            <w:tcW w:w="1194" w:type="dxa"/>
          </w:tcPr>
          <w:p w:rsidR="007702CF" w:rsidRDefault="008F405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99" w:type="dxa"/>
          </w:tcPr>
          <w:p w:rsidR="007702CF" w:rsidRDefault="008F4058">
            <w:pPr>
              <w:pStyle w:val="TableParagraph"/>
              <w:spacing w:before="92"/>
              <w:ind w:left="74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693" w:type="dxa"/>
          </w:tcPr>
          <w:p w:rsidR="007702CF" w:rsidRDefault="008F4058">
            <w:pPr>
              <w:pStyle w:val="TableParagraph"/>
              <w:spacing w:before="92"/>
              <w:ind w:left="74"/>
              <w:rPr>
                <w:lang w:val="ru-RU"/>
              </w:rPr>
            </w:pPr>
            <w:r>
              <w:rPr>
                <w:spacing w:val="-10"/>
                <w:lang w:val="ru-RU"/>
              </w:rPr>
              <w:t>3</w:t>
            </w:r>
          </w:p>
        </w:tc>
        <w:tc>
          <w:tcPr>
            <w:tcW w:w="522" w:type="dxa"/>
          </w:tcPr>
          <w:p w:rsidR="007702CF" w:rsidRDefault="007702CF">
            <w:pPr>
              <w:pStyle w:val="TableParagraph"/>
            </w:pPr>
          </w:p>
        </w:tc>
        <w:tc>
          <w:tcPr>
            <w:tcW w:w="995" w:type="dxa"/>
          </w:tcPr>
          <w:p w:rsidR="007702CF" w:rsidRDefault="008F4058">
            <w:pPr>
              <w:pStyle w:val="TableParagraph"/>
              <w:spacing w:before="92"/>
              <w:ind w:left="80"/>
            </w:pPr>
            <w:r>
              <w:rPr>
                <w:spacing w:val="-10"/>
              </w:rPr>
              <w:t>0</w:t>
            </w:r>
          </w:p>
        </w:tc>
        <w:tc>
          <w:tcPr>
            <w:tcW w:w="4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679" w:type="dxa"/>
          </w:tcPr>
          <w:p w:rsidR="007702CF" w:rsidRDefault="008F4058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7702CF" w:rsidRDefault="008F4058">
            <w:pPr>
              <w:pStyle w:val="TableParagraph"/>
              <w:spacing w:before="69"/>
              <w:ind w:left="5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7702CF" w:rsidRDefault="008F4058">
            <w:pPr>
              <w:pStyle w:val="TableParagraph"/>
              <w:spacing w:before="69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7702CF" w:rsidRDefault="008F4058">
            <w:pPr>
              <w:pStyle w:val="TableParagraph"/>
              <w:spacing w:before="69"/>
              <w:ind w:left="5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:rsidR="007702CF" w:rsidRDefault="008F4058">
            <w:pPr>
              <w:pStyle w:val="TableParagraph"/>
              <w:spacing w:before="69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" w:type="dxa"/>
          </w:tcPr>
          <w:p w:rsidR="007702CF" w:rsidRDefault="008F4058">
            <w:pPr>
              <w:pStyle w:val="TableParagraph"/>
              <w:spacing w:before="69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" w:type="dxa"/>
          </w:tcPr>
          <w:p w:rsidR="007702CF" w:rsidRDefault="007702CF">
            <w:pPr>
              <w:pStyle w:val="TableParagraph"/>
              <w:spacing w:before="69"/>
              <w:ind w:left="12" w:right="77"/>
              <w:jc w:val="center"/>
              <w:rPr>
                <w:sz w:val="24"/>
              </w:rPr>
            </w:pPr>
          </w:p>
        </w:tc>
        <w:tc>
          <w:tcPr>
            <w:tcW w:w="770" w:type="dxa"/>
          </w:tcPr>
          <w:p w:rsidR="007702CF" w:rsidRDefault="008F4058">
            <w:pPr>
              <w:pStyle w:val="TableParagraph"/>
              <w:spacing w:before="69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702CF">
        <w:trPr>
          <w:trHeight w:val="393"/>
          <w:jc w:val="center"/>
        </w:trPr>
        <w:tc>
          <w:tcPr>
            <w:tcW w:w="1194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99" w:type="dxa"/>
          </w:tcPr>
          <w:p w:rsidR="007702CF" w:rsidRDefault="008F4058">
            <w:pPr>
              <w:pStyle w:val="TableParagraph"/>
              <w:spacing w:before="87"/>
              <w:ind w:left="74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693" w:type="dxa"/>
          </w:tcPr>
          <w:p w:rsidR="007702CF" w:rsidRDefault="008F4058">
            <w:pPr>
              <w:pStyle w:val="TableParagraph"/>
              <w:spacing w:before="87"/>
              <w:ind w:left="74"/>
              <w:rPr>
                <w:lang w:val="ru-RU"/>
              </w:rPr>
            </w:pPr>
            <w:r>
              <w:rPr>
                <w:spacing w:val="-10"/>
                <w:lang w:val="ru-RU"/>
              </w:rPr>
              <w:t>5</w:t>
            </w:r>
          </w:p>
        </w:tc>
        <w:tc>
          <w:tcPr>
            <w:tcW w:w="522" w:type="dxa"/>
          </w:tcPr>
          <w:p w:rsidR="007702CF" w:rsidRDefault="007702CF">
            <w:pPr>
              <w:pStyle w:val="TableParagraph"/>
            </w:pPr>
          </w:p>
        </w:tc>
        <w:tc>
          <w:tcPr>
            <w:tcW w:w="995" w:type="dxa"/>
          </w:tcPr>
          <w:p w:rsidR="007702CF" w:rsidRDefault="008F4058">
            <w:pPr>
              <w:pStyle w:val="TableParagraph"/>
              <w:spacing w:before="87"/>
              <w:ind w:left="8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679" w:type="dxa"/>
          </w:tcPr>
          <w:p w:rsidR="007702CF" w:rsidRDefault="008F405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7702CF" w:rsidRDefault="008F4058">
            <w:pPr>
              <w:pStyle w:val="TableParagraph"/>
              <w:spacing w:before="68"/>
              <w:ind w:left="5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7702CF" w:rsidRDefault="008F405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7702CF" w:rsidRDefault="008F4058">
            <w:pPr>
              <w:pStyle w:val="TableParagraph"/>
              <w:spacing w:before="68"/>
              <w:ind w:left="5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:rsidR="007702CF" w:rsidRDefault="008F405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" w:type="dxa"/>
          </w:tcPr>
          <w:p w:rsidR="007702CF" w:rsidRDefault="008F4058">
            <w:pPr>
              <w:pStyle w:val="TableParagraph"/>
              <w:spacing w:before="68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" w:type="dxa"/>
          </w:tcPr>
          <w:p w:rsidR="007702CF" w:rsidRDefault="008F4058">
            <w:pPr>
              <w:pStyle w:val="TableParagraph"/>
              <w:spacing w:before="68"/>
              <w:ind w:left="12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7702CF" w:rsidRDefault="008F405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7702CF">
        <w:trPr>
          <w:trHeight w:val="393"/>
          <w:jc w:val="center"/>
        </w:trPr>
        <w:tc>
          <w:tcPr>
            <w:tcW w:w="1194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799" w:type="dxa"/>
          </w:tcPr>
          <w:p w:rsidR="007702CF" w:rsidRDefault="008F4058">
            <w:pPr>
              <w:pStyle w:val="TableParagraph"/>
              <w:spacing w:before="87"/>
              <w:ind w:left="74"/>
            </w:pPr>
            <w:r>
              <w:rPr>
                <w:spacing w:val="-10"/>
              </w:rPr>
              <w:t>10</w:t>
            </w:r>
          </w:p>
        </w:tc>
        <w:tc>
          <w:tcPr>
            <w:tcW w:w="693" w:type="dxa"/>
          </w:tcPr>
          <w:p w:rsidR="007702CF" w:rsidRDefault="008F4058">
            <w:pPr>
              <w:pStyle w:val="TableParagraph"/>
              <w:spacing w:before="87"/>
              <w:ind w:left="74"/>
              <w:rPr>
                <w:lang w:val="ru-RU"/>
              </w:rPr>
            </w:pPr>
            <w:r>
              <w:rPr>
                <w:spacing w:val="-10"/>
                <w:lang w:val="ru-RU"/>
              </w:rPr>
              <w:t>8</w:t>
            </w:r>
          </w:p>
        </w:tc>
        <w:tc>
          <w:tcPr>
            <w:tcW w:w="522" w:type="dxa"/>
          </w:tcPr>
          <w:p w:rsidR="007702CF" w:rsidRDefault="007702CF">
            <w:pPr>
              <w:pStyle w:val="TableParagraph"/>
            </w:pPr>
          </w:p>
        </w:tc>
        <w:tc>
          <w:tcPr>
            <w:tcW w:w="995" w:type="dxa"/>
          </w:tcPr>
          <w:p w:rsidR="007702CF" w:rsidRDefault="008F4058">
            <w:pPr>
              <w:pStyle w:val="TableParagraph"/>
              <w:spacing w:before="87"/>
              <w:ind w:left="80"/>
              <w:rPr>
                <w:lang w:val="ru-RU"/>
              </w:rPr>
            </w:pPr>
            <w:r>
              <w:rPr>
                <w:spacing w:val="-10"/>
                <w:lang w:val="ru-RU"/>
              </w:rPr>
              <w:t>1</w:t>
            </w:r>
          </w:p>
        </w:tc>
        <w:tc>
          <w:tcPr>
            <w:tcW w:w="478" w:type="dxa"/>
          </w:tcPr>
          <w:p w:rsidR="007702CF" w:rsidRDefault="007702CF">
            <w:pPr>
              <w:pStyle w:val="TableParagraph"/>
            </w:pPr>
          </w:p>
        </w:tc>
        <w:tc>
          <w:tcPr>
            <w:tcW w:w="679" w:type="dxa"/>
          </w:tcPr>
          <w:p w:rsidR="007702CF" w:rsidRDefault="008F4058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7702CF" w:rsidRDefault="008F4058">
            <w:pPr>
              <w:pStyle w:val="TableParagraph"/>
              <w:spacing w:before="68"/>
              <w:ind w:left="5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685" w:type="dxa"/>
          </w:tcPr>
          <w:p w:rsidR="007702CF" w:rsidRDefault="008F4058">
            <w:pPr>
              <w:pStyle w:val="TableParagraph"/>
              <w:spacing w:before="68"/>
              <w:ind w:left="8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388" w:type="dxa"/>
          </w:tcPr>
          <w:p w:rsidR="007702CF" w:rsidRDefault="008F4058">
            <w:pPr>
              <w:pStyle w:val="TableParagraph"/>
              <w:spacing w:before="68"/>
              <w:ind w:left="51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021" w:type="dxa"/>
          </w:tcPr>
          <w:p w:rsidR="007702CF" w:rsidRDefault="008F4058">
            <w:pPr>
              <w:pStyle w:val="TableParagraph"/>
              <w:spacing w:before="68"/>
              <w:ind w:left="81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84" w:type="dxa"/>
          </w:tcPr>
          <w:p w:rsidR="007702CF" w:rsidRDefault="008F4058">
            <w:pPr>
              <w:pStyle w:val="TableParagraph"/>
              <w:spacing w:before="68"/>
              <w:ind w:right="1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439" w:type="dxa"/>
          </w:tcPr>
          <w:p w:rsidR="007702CF" w:rsidRDefault="008F4058">
            <w:pPr>
              <w:pStyle w:val="TableParagraph"/>
              <w:spacing w:before="68"/>
              <w:ind w:left="12" w:right="7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770" w:type="dxa"/>
          </w:tcPr>
          <w:p w:rsidR="007702CF" w:rsidRDefault="008F4058">
            <w:pPr>
              <w:pStyle w:val="TableParagraph"/>
              <w:spacing w:before="68"/>
              <w:ind w:left="79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</w:tbl>
    <w:p w:rsidR="007702CF" w:rsidRDefault="007702CF">
      <w:pPr>
        <w:pStyle w:val="a4"/>
        <w:spacing w:before="8"/>
        <w:ind w:left="0"/>
      </w:pPr>
    </w:p>
    <w:p w:rsidR="007702CF" w:rsidRPr="008F4058" w:rsidRDefault="008F4058">
      <w:pPr>
        <w:pStyle w:val="a4"/>
        <w:spacing w:line="237" w:lineRule="auto"/>
        <w:rPr>
          <w:lang w:val="ru-RU"/>
        </w:rPr>
      </w:pPr>
      <w:r w:rsidRPr="008F4058">
        <w:rPr>
          <w:lang w:val="ru-RU"/>
        </w:rPr>
        <w:t>В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202</w:t>
      </w:r>
      <w:r>
        <w:rPr>
          <w:lang w:val="ru-RU"/>
        </w:rPr>
        <w:t>4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году</w:t>
      </w:r>
      <w:r w:rsidRPr="008F4058">
        <w:rPr>
          <w:spacing w:val="-10"/>
          <w:lang w:val="ru-RU"/>
        </w:rPr>
        <w:t xml:space="preserve"> </w:t>
      </w:r>
      <w:r w:rsidRPr="008F4058">
        <w:rPr>
          <w:lang w:val="ru-RU"/>
        </w:rPr>
        <w:t>ВПР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проводили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в</w:t>
      </w:r>
      <w:r w:rsidRPr="008F4058">
        <w:rPr>
          <w:spacing w:val="-8"/>
          <w:lang w:val="ru-RU"/>
        </w:rPr>
        <w:t xml:space="preserve"> </w:t>
      </w:r>
      <w:r w:rsidRPr="008F4058">
        <w:rPr>
          <w:lang w:val="ru-RU"/>
        </w:rPr>
        <w:t>один этап в апреле –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мае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в 4-8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 xml:space="preserve">классах. Анализ  результатов ВПР показал объективность  </w:t>
      </w:r>
      <w:r w:rsidRPr="008F4058">
        <w:rPr>
          <w:color w:val="000000"/>
          <w:lang w:val="ru-RU"/>
        </w:rPr>
        <w:t>оценочных процедур: соответствие отметок за</w:t>
      </w:r>
      <w:r>
        <w:rPr>
          <w:color w:val="000000"/>
        </w:rPr>
        <w:t> </w:t>
      </w:r>
      <w:r w:rsidRPr="008F4058">
        <w:rPr>
          <w:color w:val="000000"/>
          <w:lang w:val="ru-RU"/>
        </w:rPr>
        <w:t>ВПР и</w:t>
      </w:r>
      <w:r>
        <w:rPr>
          <w:color w:val="000000"/>
        </w:rPr>
        <w:t> </w:t>
      </w:r>
      <w:r w:rsidRPr="008F4058">
        <w:rPr>
          <w:color w:val="000000"/>
          <w:lang w:val="ru-RU"/>
        </w:rPr>
        <w:t>отметок в</w:t>
      </w:r>
      <w:r>
        <w:rPr>
          <w:color w:val="000000"/>
        </w:rPr>
        <w:t> </w:t>
      </w:r>
      <w:r w:rsidRPr="008F4058">
        <w:rPr>
          <w:color w:val="000000"/>
          <w:lang w:val="ru-RU"/>
        </w:rPr>
        <w:t>журнале</w:t>
      </w:r>
    </w:p>
    <w:p w:rsidR="007702CF" w:rsidRPr="008F4058" w:rsidRDefault="008F4058">
      <w:pPr>
        <w:pStyle w:val="a4"/>
        <w:tabs>
          <w:tab w:val="left" w:pos="7602"/>
        </w:tabs>
        <w:spacing w:line="237" w:lineRule="auto"/>
        <w:ind w:right="302" w:firstLine="120"/>
        <w:rPr>
          <w:lang w:val="ru-RU"/>
        </w:rPr>
      </w:pPr>
      <w:r w:rsidRPr="008F4058">
        <w:rPr>
          <w:lang w:val="ru-RU"/>
        </w:rPr>
        <w:t>Анализ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результатов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ГИА-2</w:t>
      </w:r>
      <w:r>
        <w:rPr>
          <w:lang w:val="ru-RU"/>
        </w:rPr>
        <w:t>4</w:t>
      </w:r>
      <w:r w:rsidRPr="008F4058">
        <w:rPr>
          <w:lang w:val="ru-RU"/>
        </w:rPr>
        <w:t xml:space="preserve"> показывает,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что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учащиеся</w:t>
      </w:r>
      <w:r w:rsidRPr="008F4058">
        <w:rPr>
          <w:lang w:val="ru-RU"/>
        </w:rPr>
        <w:tab/>
        <w:t>11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класса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выбрали в основном базовые предметы</w:t>
      </w:r>
    </w:p>
    <w:p w:rsidR="007702CF" w:rsidRDefault="008F4058">
      <w:pPr>
        <w:pStyle w:val="a4"/>
      </w:pPr>
      <w:r>
        <w:t>Результаты сдачи ЕГЭ</w:t>
      </w:r>
      <w:r>
        <w:rPr>
          <w:spacing w:val="-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202</w:t>
      </w:r>
      <w:r>
        <w:rPr>
          <w:lang w:val="ru-RU"/>
        </w:rPr>
        <w:t>4</w:t>
      </w:r>
      <w:r>
        <w:rPr>
          <w:spacing w:val="-5"/>
        </w:rPr>
        <w:t xml:space="preserve"> </w:t>
      </w:r>
      <w:r>
        <w:rPr>
          <w:spacing w:val="-4"/>
        </w:rPr>
        <w:t>году</w:t>
      </w:r>
    </w:p>
    <w:p w:rsidR="007702CF" w:rsidRDefault="007702CF">
      <w:pPr>
        <w:pStyle w:val="a4"/>
        <w:spacing w:before="55"/>
        <w:ind w:left="0"/>
        <w:rPr>
          <w:sz w:val="20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31"/>
        <w:gridCol w:w="1412"/>
        <w:gridCol w:w="2195"/>
        <w:gridCol w:w="2234"/>
        <w:gridCol w:w="1403"/>
      </w:tblGrid>
      <w:tr w:rsidR="007702CF">
        <w:trPr>
          <w:trHeight w:val="1252"/>
          <w:jc w:val="center"/>
        </w:trPr>
        <w:tc>
          <w:tcPr>
            <w:tcW w:w="2531" w:type="dxa"/>
          </w:tcPr>
          <w:p w:rsidR="007702CF" w:rsidRDefault="008F4058">
            <w:pPr>
              <w:pStyle w:val="TableParagraph"/>
              <w:spacing w:before="68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Предмет</w:t>
            </w:r>
          </w:p>
        </w:tc>
        <w:tc>
          <w:tcPr>
            <w:tcW w:w="1412" w:type="dxa"/>
          </w:tcPr>
          <w:p w:rsidR="007702CF" w:rsidRDefault="008F4058">
            <w:pPr>
              <w:pStyle w:val="TableParagraph"/>
              <w:spacing w:before="68"/>
              <w:ind w:left="73" w:right="461"/>
              <w:rPr>
                <w:sz w:val="24"/>
              </w:rPr>
            </w:pPr>
            <w:r>
              <w:rPr>
                <w:spacing w:val="-2"/>
                <w:sz w:val="24"/>
              </w:rPr>
              <w:t>Сдавали всего человек</w:t>
            </w:r>
          </w:p>
        </w:tc>
        <w:tc>
          <w:tcPr>
            <w:tcW w:w="2195" w:type="dxa"/>
          </w:tcPr>
          <w:p w:rsidR="007702CF" w:rsidRDefault="008F4058">
            <w:pPr>
              <w:pStyle w:val="TableParagraph"/>
              <w:spacing w:before="68"/>
              <w:ind w:left="78" w:right="4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Сколько обучающихся </w:t>
            </w:r>
            <w:r>
              <w:rPr>
                <w:sz w:val="24"/>
              </w:rPr>
              <w:t>получили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2234" w:type="dxa"/>
          </w:tcPr>
          <w:p w:rsidR="007702CF" w:rsidRDefault="008F4058">
            <w:pPr>
              <w:pStyle w:val="TableParagraph"/>
              <w:spacing w:before="68"/>
              <w:ind w:left="72" w:right="4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Сколько обучающихся </w:t>
            </w:r>
            <w:r>
              <w:rPr>
                <w:sz w:val="24"/>
              </w:rPr>
              <w:t>получили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90–98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403" w:type="dxa"/>
          </w:tcPr>
          <w:p w:rsidR="007702CF" w:rsidRDefault="008F4058">
            <w:pPr>
              <w:pStyle w:val="TableParagraph"/>
              <w:spacing w:before="70" w:line="237" w:lineRule="auto"/>
              <w:ind w:left="76" w:right="4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Средний </w:t>
            </w:r>
            <w:r>
              <w:rPr>
                <w:spacing w:val="-4"/>
                <w:sz w:val="24"/>
              </w:rPr>
              <w:t>балл</w:t>
            </w:r>
          </w:p>
        </w:tc>
      </w:tr>
      <w:tr w:rsidR="007702CF">
        <w:trPr>
          <w:trHeight w:val="426"/>
          <w:jc w:val="center"/>
        </w:trPr>
        <w:tc>
          <w:tcPr>
            <w:tcW w:w="2531" w:type="dxa"/>
          </w:tcPr>
          <w:p w:rsidR="007702CF" w:rsidRDefault="008F405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1412" w:type="dxa"/>
          </w:tcPr>
          <w:p w:rsidR="007702CF" w:rsidRDefault="008F4058">
            <w:pPr>
              <w:pStyle w:val="TableParagraph"/>
              <w:spacing w:before="69"/>
              <w:ind w:left="7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2195" w:type="dxa"/>
          </w:tcPr>
          <w:p w:rsidR="007702CF" w:rsidRDefault="008F4058">
            <w:pPr>
              <w:pStyle w:val="TableParagraph"/>
              <w:spacing w:before="69"/>
              <w:ind w:left="78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2234" w:type="dxa"/>
          </w:tcPr>
          <w:p w:rsidR="007702CF" w:rsidRDefault="008F4058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403" w:type="dxa"/>
          </w:tcPr>
          <w:p w:rsidR="007702CF" w:rsidRDefault="008F4058">
            <w:pPr>
              <w:pStyle w:val="TableParagraph"/>
              <w:spacing w:before="69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40</w:t>
            </w:r>
          </w:p>
        </w:tc>
      </w:tr>
      <w:tr w:rsidR="007702CF">
        <w:trPr>
          <w:trHeight w:val="523"/>
          <w:jc w:val="center"/>
        </w:trPr>
        <w:tc>
          <w:tcPr>
            <w:tcW w:w="2531" w:type="dxa"/>
            <w:tcBorders>
              <w:top w:val="single" w:sz="4" w:space="0" w:color="000000"/>
            </w:tcBorders>
          </w:tcPr>
          <w:p w:rsidR="007702CF" w:rsidRDefault="008F4058">
            <w:pPr>
              <w:pStyle w:val="TableParagraph"/>
              <w:spacing w:before="63"/>
              <w:ind w:left="7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(базовая)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 w:rsidR="007702CF" w:rsidRDefault="008F4058">
            <w:pPr>
              <w:pStyle w:val="TableParagraph"/>
              <w:spacing w:before="63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195" w:type="dxa"/>
            <w:tcBorders>
              <w:top w:val="single" w:sz="4" w:space="0" w:color="000000"/>
            </w:tcBorders>
          </w:tcPr>
          <w:p w:rsidR="007702CF" w:rsidRDefault="008F4058">
            <w:pPr>
              <w:pStyle w:val="TableParagraph"/>
            </w:pPr>
            <w:r>
              <w:t>0</w:t>
            </w:r>
          </w:p>
        </w:tc>
        <w:tc>
          <w:tcPr>
            <w:tcW w:w="2234" w:type="dxa"/>
            <w:tcBorders>
              <w:top w:val="single" w:sz="4" w:space="0" w:color="000000"/>
            </w:tcBorders>
          </w:tcPr>
          <w:p w:rsidR="007702CF" w:rsidRDefault="008F4058">
            <w:pPr>
              <w:pStyle w:val="TableParagraph"/>
            </w:pPr>
            <w:r>
              <w:t>0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:rsidR="007702CF" w:rsidRDefault="008F4058"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</w:tr>
    </w:tbl>
    <w:p w:rsidR="007702CF" w:rsidRDefault="007702CF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7702CF" w:rsidRDefault="008F40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Организация учебного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регламентируется ООП Школы, в том числе режимом занятий, учебным планом, календарным учебным графиком, а также расписанием занятий, локальными нормативными актами Школы.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пятидневной учебной неделе для 1-х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,5-11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классов,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для 2–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-х классов. Занятия проводятся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смен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всех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ходе самообследования выявили, что в Школе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 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созданы все условия применения электронного обучения и дистанционных образовательных технологий при реализации образовательных программ в соответствии с постановлением Правительства РФ от 11.10.2023 № 1678.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Принят и опубликован на официальном сайте Школы локальный нормативный акт, содержащий решение о реализации образовательных программ с применением электронного обучения, дистанционных образовательных технологий в следующем учебном году, в котором также содержатся:</w:t>
      </w:r>
    </w:p>
    <w:p w:rsidR="007702CF" w:rsidRPr="008F4058" w:rsidRDefault="008F40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  <w:proofErr w:type="gramEnd"/>
    </w:p>
    <w:p w:rsidR="007702CF" w:rsidRPr="008F4058" w:rsidRDefault="008F40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порядок оказания технической помощи обучающимся и педагогическим работникам;</w:t>
      </w:r>
    </w:p>
    <w:p w:rsidR="007702CF" w:rsidRPr="008F4058" w:rsidRDefault="008F4058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порядок определения соотношение объема занятий, проводимых в форме контактной работы обучающихся с педагогами, и объема занятий, проводимых на иных условиях, а также с применением электронного обучения, дистанционных образовательных технологий;</w:t>
      </w:r>
    </w:p>
    <w:p w:rsidR="007702CF" w:rsidRPr="008F4058" w:rsidRDefault="008F4058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порядок фиксации хода образовательного процесса, промежуточной аттестации, текущего контроля успеваемости и итоговой аттестации.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анкетирование педагогов показал, что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7702CF" w:rsidRDefault="008F4058">
      <w:pPr>
        <w:rPr>
          <w:rFonts w:hAnsi="Times New Roman" w:cs="Times New Roman"/>
          <w:color w:val="000000"/>
          <w:sz w:val="24"/>
          <w:szCs w:val="24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Школа оказывала психолого-педагогическую помощь учащимся из числа семей ветеранов (участников) специальной военной операции (СВО). </w:t>
      </w:r>
      <w:r>
        <w:rPr>
          <w:rFonts w:hAnsi="Times New Roman" w:cs="Times New Roman"/>
          <w:color w:val="000000"/>
          <w:sz w:val="24"/>
          <w:szCs w:val="24"/>
        </w:rPr>
        <w:t>Мероприятия носили комплексный характер, для их реализации привлекали:</w:t>
      </w:r>
    </w:p>
    <w:p w:rsidR="007702CF" w:rsidRDefault="008F40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 начальных классов;</w:t>
      </w:r>
    </w:p>
    <w:p w:rsidR="007702CF" w:rsidRDefault="008F40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учителей-предметников;</w:t>
      </w:r>
    </w:p>
    <w:p w:rsidR="007702CF" w:rsidRDefault="008F4058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педагога-психолога;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Помимо профилактических и просветительских мероприятий в Школе организован ежемесячный мониторинг психологического состояния детей ветеранов (участников) СВО. При выявлении признаков неблагоприятных и деструктивных состояний у учащихся, нуждающихся в повышенном психолого-педагогическом внимании, педагог-психолог оказывал индивидуальную помощь на основании согласий родителей школьников.</w:t>
      </w:r>
    </w:p>
    <w:p w:rsidR="007702CF" w:rsidRDefault="008F40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V. Оценка востребованности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558"/>
        <w:gridCol w:w="799"/>
        <w:gridCol w:w="799"/>
        <w:gridCol w:w="1519"/>
        <w:gridCol w:w="559"/>
        <w:gridCol w:w="930"/>
        <w:gridCol w:w="1519"/>
        <w:gridCol w:w="988"/>
        <w:gridCol w:w="768"/>
      </w:tblGrid>
      <w:tr w:rsidR="007702C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7702CF" w:rsidRPr="008F40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 в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Устроились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7702CF" w:rsidRPr="008F4058" w:rsidRDefault="008F4058">
      <w:pPr>
        <w:pStyle w:val="a4"/>
        <w:tabs>
          <w:tab w:val="left" w:pos="3817"/>
          <w:tab w:val="left" w:pos="4666"/>
          <w:tab w:val="left" w:pos="6009"/>
          <w:tab w:val="left" w:pos="6872"/>
          <w:tab w:val="left" w:pos="8780"/>
          <w:tab w:val="left" w:pos="9682"/>
          <w:tab w:val="left" w:pos="10905"/>
        </w:tabs>
        <w:spacing w:line="242" w:lineRule="auto"/>
        <w:ind w:left="406" w:right="288" w:firstLine="994"/>
        <w:rPr>
          <w:lang w:val="ru-RU"/>
        </w:rPr>
      </w:pPr>
      <w:r w:rsidRPr="008F4058">
        <w:rPr>
          <w:spacing w:val="-2"/>
          <w:lang w:val="ru-RU"/>
        </w:rPr>
        <w:lastRenderedPageBreak/>
        <w:t>Укомплектованность</w:t>
      </w:r>
      <w:r w:rsidRPr="008F4058">
        <w:rPr>
          <w:lang w:val="ru-RU"/>
        </w:rPr>
        <w:tab/>
      </w:r>
      <w:r w:rsidRPr="008F4058">
        <w:rPr>
          <w:spacing w:val="-4"/>
          <w:lang w:val="ru-RU"/>
        </w:rPr>
        <w:t>штата</w:t>
      </w:r>
      <w:r w:rsidRPr="008F4058">
        <w:rPr>
          <w:lang w:val="ru-RU"/>
        </w:rPr>
        <w:tab/>
      </w:r>
      <w:r w:rsidRPr="008F4058">
        <w:rPr>
          <w:spacing w:val="-2"/>
          <w:lang w:val="ru-RU"/>
        </w:rPr>
        <w:t>составляет</w:t>
      </w:r>
      <w:r w:rsidRPr="008F4058">
        <w:rPr>
          <w:lang w:val="ru-RU"/>
        </w:rPr>
        <w:tab/>
      </w:r>
      <w:r w:rsidRPr="008F4058">
        <w:rPr>
          <w:spacing w:val="-2"/>
          <w:lang w:val="ru-RU"/>
        </w:rPr>
        <w:t>100%.</w:t>
      </w:r>
      <w:r w:rsidRPr="008F4058">
        <w:rPr>
          <w:lang w:val="ru-RU"/>
        </w:rPr>
        <w:tab/>
      </w:r>
      <w:r w:rsidRPr="008F4058">
        <w:rPr>
          <w:spacing w:val="-2"/>
          <w:lang w:val="ru-RU"/>
        </w:rPr>
        <w:t>Педагогический</w:t>
      </w:r>
      <w:r w:rsidRPr="008F4058">
        <w:rPr>
          <w:lang w:val="ru-RU"/>
        </w:rPr>
        <w:tab/>
      </w:r>
      <w:r w:rsidRPr="008F4058">
        <w:rPr>
          <w:spacing w:val="-2"/>
          <w:lang w:val="ru-RU"/>
        </w:rPr>
        <w:t>состав</w:t>
      </w:r>
      <w:r w:rsidRPr="008F4058">
        <w:rPr>
          <w:lang w:val="ru-RU"/>
        </w:rPr>
        <w:tab/>
      </w:r>
      <w:r w:rsidRPr="008F4058">
        <w:rPr>
          <w:spacing w:val="-2"/>
          <w:lang w:val="ru-RU"/>
        </w:rPr>
        <w:t>стабилен,</w:t>
      </w:r>
      <w:r w:rsidRPr="008F4058">
        <w:rPr>
          <w:lang w:val="ru-RU"/>
        </w:rPr>
        <w:tab/>
      </w:r>
      <w:r w:rsidRPr="008F4058">
        <w:rPr>
          <w:spacing w:val="-10"/>
          <w:lang w:val="ru-RU"/>
        </w:rPr>
        <w:t xml:space="preserve">в </w:t>
      </w:r>
      <w:r w:rsidRPr="008F4058">
        <w:rPr>
          <w:lang w:val="ru-RU"/>
        </w:rPr>
        <w:t xml:space="preserve">образовательной организации работают 22 </w:t>
      </w:r>
      <w:proofErr w:type="gramStart"/>
      <w:r w:rsidRPr="008F4058">
        <w:rPr>
          <w:lang w:val="ru-RU"/>
        </w:rPr>
        <w:t>педагогических</w:t>
      </w:r>
      <w:proofErr w:type="gramEnd"/>
      <w:r w:rsidRPr="008F4058">
        <w:rPr>
          <w:lang w:val="ru-RU"/>
        </w:rPr>
        <w:t xml:space="preserve"> работника.</w:t>
      </w:r>
    </w:p>
    <w:p w:rsidR="007702CF" w:rsidRPr="008F4058" w:rsidRDefault="008F4058" w:rsidP="008F4058">
      <w:pPr>
        <w:pStyle w:val="a4"/>
        <w:spacing w:before="2"/>
        <w:ind w:left="0" w:firstLineChars="1150" w:firstLine="2771"/>
        <w:rPr>
          <w:b/>
          <w:bCs/>
          <w:lang w:val="ru-RU"/>
        </w:rPr>
      </w:pPr>
      <w:r>
        <w:rPr>
          <w:b/>
          <w:bCs/>
        </w:rPr>
        <w:t>VI</w:t>
      </w:r>
      <w:r>
        <w:rPr>
          <w:b/>
          <w:bCs/>
          <w:lang w:val="ru-RU"/>
        </w:rPr>
        <w:t>.</w:t>
      </w:r>
      <w:r w:rsidRPr="008F4058">
        <w:rPr>
          <w:b/>
          <w:bCs/>
          <w:lang w:val="ru-RU"/>
        </w:rPr>
        <w:t>Оценка</w:t>
      </w:r>
      <w:r w:rsidRPr="008F4058">
        <w:rPr>
          <w:b/>
          <w:bCs/>
          <w:spacing w:val="-4"/>
          <w:lang w:val="ru-RU"/>
        </w:rPr>
        <w:t xml:space="preserve"> </w:t>
      </w:r>
      <w:r w:rsidRPr="008F4058">
        <w:rPr>
          <w:b/>
          <w:bCs/>
          <w:lang w:val="ru-RU"/>
        </w:rPr>
        <w:t>качества</w:t>
      </w:r>
      <w:r w:rsidRPr="008F4058">
        <w:rPr>
          <w:b/>
          <w:bCs/>
          <w:spacing w:val="1"/>
          <w:lang w:val="ru-RU"/>
        </w:rPr>
        <w:t xml:space="preserve"> </w:t>
      </w:r>
      <w:r w:rsidRPr="008F4058">
        <w:rPr>
          <w:b/>
          <w:bCs/>
          <w:lang w:val="ru-RU"/>
        </w:rPr>
        <w:t>кадрового</w:t>
      </w:r>
      <w:r w:rsidRPr="008F4058">
        <w:rPr>
          <w:b/>
          <w:bCs/>
          <w:spacing w:val="-4"/>
          <w:lang w:val="ru-RU"/>
        </w:rPr>
        <w:t xml:space="preserve"> </w:t>
      </w:r>
      <w:r w:rsidRPr="008F4058">
        <w:rPr>
          <w:b/>
          <w:bCs/>
          <w:spacing w:val="-2"/>
          <w:lang w:val="ru-RU"/>
        </w:rPr>
        <w:t>обеспечения</w:t>
      </w:r>
    </w:p>
    <w:p w:rsidR="007702CF" w:rsidRPr="008F4058" w:rsidRDefault="008F4058">
      <w:pPr>
        <w:pStyle w:val="1"/>
        <w:ind w:left="1117" w:right="10"/>
        <w:jc w:val="center"/>
        <w:rPr>
          <w:lang w:val="ru-RU"/>
        </w:rPr>
      </w:pPr>
      <w:r w:rsidRPr="008F4058">
        <w:rPr>
          <w:color w:val="000000" w:themeColor="text1"/>
          <w:lang w:val="ru-RU"/>
        </w:rPr>
        <w:t>Возраст</w:t>
      </w:r>
      <w:r w:rsidRPr="008F4058">
        <w:rPr>
          <w:color w:val="000000" w:themeColor="text1"/>
          <w:spacing w:val="-6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педагогического</w:t>
      </w:r>
      <w:r w:rsidRPr="008F4058">
        <w:rPr>
          <w:color w:val="000000" w:themeColor="text1"/>
          <w:spacing w:val="-2"/>
          <w:lang w:val="ru-RU"/>
        </w:rPr>
        <w:t xml:space="preserve"> состава</w:t>
      </w: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81"/>
        <w:gridCol w:w="1358"/>
      </w:tblGrid>
      <w:tr w:rsidR="007702CF">
        <w:trPr>
          <w:trHeight w:val="277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Педагогический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стаж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  <w:tc>
          <w:tcPr>
            <w:tcW w:w="1358" w:type="dxa"/>
          </w:tcPr>
          <w:p w:rsidR="007702CF" w:rsidRDefault="008F4058">
            <w:pPr>
              <w:pStyle w:val="TableParagraph"/>
              <w:spacing w:line="258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7702CF">
        <w:trPr>
          <w:trHeight w:val="273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81" w:type="dxa"/>
          </w:tcPr>
          <w:p w:rsidR="007702CF" w:rsidRDefault="00722D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58" w:type="dxa"/>
          </w:tcPr>
          <w:p w:rsidR="007702CF" w:rsidRDefault="00594A04" w:rsidP="00722D2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722D22">
              <w:rPr>
                <w:spacing w:val="-5"/>
                <w:sz w:val="24"/>
              </w:rPr>
              <w:t>5</w:t>
            </w:r>
          </w:p>
        </w:tc>
      </w:tr>
      <w:tr w:rsidR="007702CF">
        <w:trPr>
          <w:trHeight w:val="278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981" w:type="dxa"/>
          </w:tcPr>
          <w:p w:rsidR="007702CF" w:rsidRDefault="00722D2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58" w:type="dxa"/>
          </w:tcPr>
          <w:p w:rsidR="007702CF" w:rsidRDefault="008F4058" w:rsidP="00722D2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722D22">
              <w:rPr>
                <w:spacing w:val="-5"/>
                <w:sz w:val="24"/>
              </w:rPr>
              <w:t>5</w:t>
            </w:r>
          </w:p>
        </w:tc>
      </w:tr>
      <w:tr w:rsidR="007702CF">
        <w:trPr>
          <w:trHeight w:val="273"/>
          <w:jc w:val="center"/>
        </w:trPr>
        <w:tc>
          <w:tcPr>
            <w:tcW w:w="6098" w:type="dxa"/>
          </w:tcPr>
          <w:p w:rsidR="007702CF" w:rsidRPr="008F4058" w:rsidRDefault="008F4058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8F4058">
              <w:rPr>
                <w:sz w:val="24"/>
                <w:lang w:val="ru-RU"/>
              </w:rPr>
              <w:t>от</w:t>
            </w:r>
            <w:r w:rsidRPr="008F4058">
              <w:rPr>
                <w:spacing w:val="58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30</w:t>
            </w:r>
            <w:r w:rsidRPr="008F4058">
              <w:rPr>
                <w:spacing w:val="-3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лет</w:t>
            </w:r>
            <w:r w:rsidRPr="008F4058">
              <w:rPr>
                <w:spacing w:val="1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и</w:t>
            </w:r>
            <w:r w:rsidRPr="008F4058">
              <w:rPr>
                <w:spacing w:val="-2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до</w:t>
            </w:r>
            <w:r w:rsidRPr="008F4058">
              <w:rPr>
                <w:spacing w:val="5"/>
                <w:sz w:val="24"/>
                <w:lang w:val="ru-RU"/>
              </w:rPr>
              <w:t xml:space="preserve"> </w:t>
            </w:r>
            <w:r w:rsidRPr="008F4058">
              <w:rPr>
                <w:sz w:val="24"/>
                <w:lang w:val="ru-RU"/>
              </w:rPr>
              <w:t>55</w:t>
            </w:r>
            <w:r w:rsidRPr="008F4058">
              <w:rPr>
                <w:spacing w:val="-3"/>
                <w:sz w:val="24"/>
                <w:lang w:val="ru-RU"/>
              </w:rPr>
              <w:t xml:space="preserve"> </w:t>
            </w:r>
            <w:r w:rsidRPr="008F4058">
              <w:rPr>
                <w:spacing w:val="-5"/>
                <w:sz w:val="24"/>
                <w:lang w:val="ru-RU"/>
              </w:rPr>
              <w:t>лет</w:t>
            </w:r>
          </w:p>
        </w:tc>
        <w:tc>
          <w:tcPr>
            <w:tcW w:w="2981" w:type="dxa"/>
          </w:tcPr>
          <w:p w:rsidR="007702CF" w:rsidRDefault="00722D2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358" w:type="dxa"/>
          </w:tcPr>
          <w:p w:rsidR="007702CF" w:rsidRDefault="00722D2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</w:tr>
      <w:tr w:rsidR="007702CF">
        <w:trPr>
          <w:trHeight w:val="278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выше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  <w:tc>
          <w:tcPr>
            <w:tcW w:w="1358" w:type="dxa"/>
          </w:tcPr>
          <w:p w:rsidR="007702CF" w:rsidRDefault="008F40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0</w:t>
            </w:r>
          </w:p>
        </w:tc>
      </w:tr>
    </w:tbl>
    <w:p w:rsidR="007702CF" w:rsidRDefault="007702CF">
      <w:pPr>
        <w:pStyle w:val="a4"/>
        <w:ind w:left="0"/>
        <w:rPr>
          <w:b/>
        </w:rPr>
      </w:pPr>
    </w:p>
    <w:p w:rsidR="007702CF" w:rsidRDefault="007702CF">
      <w:pPr>
        <w:ind w:left="1117" w:right="9"/>
        <w:jc w:val="center"/>
        <w:rPr>
          <w:b/>
          <w:sz w:val="24"/>
        </w:rPr>
      </w:pPr>
    </w:p>
    <w:p w:rsidR="007702CF" w:rsidRDefault="008F4058">
      <w:pPr>
        <w:ind w:left="1117" w:right="9"/>
        <w:jc w:val="center"/>
        <w:rPr>
          <w:b/>
          <w:spacing w:val="-2"/>
          <w:sz w:val="24"/>
        </w:rPr>
      </w:pPr>
      <w:r>
        <w:rPr>
          <w:b/>
          <w:sz w:val="24"/>
        </w:rPr>
        <w:t>Образование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категория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состава</w:t>
      </w:r>
    </w:p>
    <w:p w:rsidR="007702CF" w:rsidRDefault="007702CF">
      <w:pPr>
        <w:ind w:left="1117" w:right="9"/>
        <w:jc w:val="center"/>
        <w:rPr>
          <w:b/>
          <w:sz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98"/>
        <w:gridCol w:w="2981"/>
        <w:gridCol w:w="1416"/>
      </w:tblGrid>
      <w:tr w:rsidR="007702CF">
        <w:trPr>
          <w:trHeight w:val="552"/>
          <w:jc w:val="center"/>
        </w:trPr>
        <w:tc>
          <w:tcPr>
            <w:tcW w:w="6098" w:type="dxa"/>
          </w:tcPr>
          <w:p w:rsidR="007702CF" w:rsidRPr="008F4058" w:rsidRDefault="008F4058">
            <w:pPr>
              <w:pStyle w:val="TableParagraph"/>
              <w:tabs>
                <w:tab w:val="left" w:pos="2072"/>
                <w:tab w:val="left" w:pos="2513"/>
                <w:tab w:val="left" w:pos="4867"/>
              </w:tabs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8F4058">
              <w:rPr>
                <w:b/>
                <w:i/>
                <w:spacing w:val="-2"/>
                <w:sz w:val="24"/>
                <w:lang w:val="ru-RU"/>
              </w:rPr>
              <w:t>Образование</w:t>
            </w:r>
            <w:r w:rsidRPr="008F4058">
              <w:rPr>
                <w:b/>
                <w:i/>
                <w:sz w:val="24"/>
                <w:lang w:val="ru-RU"/>
              </w:rPr>
              <w:tab/>
            </w:r>
            <w:r w:rsidRPr="008F4058">
              <w:rPr>
                <w:b/>
                <w:i/>
                <w:spacing w:val="-10"/>
                <w:sz w:val="24"/>
                <w:lang w:val="ru-RU"/>
              </w:rPr>
              <w:t>и</w:t>
            </w:r>
            <w:r w:rsidRPr="008F4058">
              <w:rPr>
                <w:b/>
                <w:i/>
                <w:sz w:val="24"/>
                <w:lang w:val="ru-RU"/>
              </w:rPr>
              <w:tab/>
            </w:r>
            <w:r w:rsidRPr="008F4058">
              <w:rPr>
                <w:b/>
                <w:i/>
                <w:spacing w:val="-2"/>
                <w:sz w:val="24"/>
                <w:lang w:val="ru-RU"/>
              </w:rPr>
              <w:t>квалификационная</w:t>
            </w:r>
            <w:r w:rsidRPr="008F4058">
              <w:rPr>
                <w:b/>
                <w:i/>
                <w:sz w:val="24"/>
                <w:lang w:val="ru-RU"/>
              </w:rPr>
              <w:tab/>
            </w:r>
            <w:r w:rsidRPr="008F4058">
              <w:rPr>
                <w:b/>
                <w:i/>
                <w:spacing w:val="-2"/>
                <w:sz w:val="24"/>
                <w:lang w:val="ru-RU"/>
              </w:rPr>
              <w:t>категория</w:t>
            </w:r>
          </w:p>
          <w:p w:rsidR="007702CF" w:rsidRPr="008F4058" w:rsidRDefault="008F4058">
            <w:pPr>
              <w:pStyle w:val="TableParagraph"/>
              <w:spacing w:before="3" w:line="257" w:lineRule="exact"/>
              <w:ind w:left="110"/>
              <w:rPr>
                <w:b/>
                <w:i/>
                <w:sz w:val="24"/>
                <w:lang w:val="ru-RU"/>
              </w:rPr>
            </w:pPr>
            <w:r w:rsidRPr="008F4058">
              <w:rPr>
                <w:b/>
                <w:i/>
                <w:spacing w:val="-2"/>
                <w:sz w:val="24"/>
                <w:lang w:val="ru-RU"/>
              </w:rPr>
              <w:t>педагогов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7702CF" w:rsidRDefault="008F4058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</w:rPr>
            </w:pPr>
            <w:r>
              <w:rPr>
                <w:b/>
                <w:i/>
                <w:spacing w:val="-10"/>
                <w:sz w:val="24"/>
              </w:rPr>
              <w:t>%</w:t>
            </w:r>
          </w:p>
        </w:tc>
      </w:tr>
      <w:tr w:rsidR="007702CF">
        <w:trPr>
          <w:trHeight w:val="277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416" w:type="dxa"/>
          </w:tcPr>
          <w:p w:rsidR="007702CF" w:rsidRDefault="008F40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</w:tr>
      <w:tr w:rsidR="007702CF">
        <w:trPr>
          <w:trHeight w:val="273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16" w:type="dxa"/>
          </w:tcPr>
          <w:p w:rsidR="007702CF" w:rsidRDefault="008F4058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22</w:t>
            </w:r>
          </w:p>
        </w:tc>
      </w:tr>
      <w:tr w:rsidR="007702CF">
        <w:trPr>
          <w:trHeight w:val="277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1416" w:type="dxa"/>
          </w:tcPr>
          <w:p w:rsidR="007702CF" w:rsidRDefault="008F40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</w:tr>
      <w:tr w:rsidR="007702CF">
        <w:trPr>
          <w:trHeight w:val="278"/>
          <w:jc w:val="center"/>
        </w:trPr>
        <w:tc>
          <w:tcPr>
            <w:tcW w:w="6098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категория</w:t>
            </w:r>
          </w:p>
        </w:tc>
        <w:tc>
          <w:tcPr>
            <w:tcW w:w="2981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6" w:type="dxa"/>
          </w:tcPr>
          <w:p w:rsidR="007702CF" w:rsidRDefault="008F4058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</w:tr>
    </w:tbl>
    <w:p w:rsidR="007702CF" w:rsidRPr="008F4058" w:rsidRDefault="008F4058">
      <w:pPr>
        <w:rPr>
          <w:sz w:val="24"/>
          <w:szCs w:val="24"/>
          <w:lang w:val="ru-RU" w:eastAsia="ru-RU"/>
        </w:rPr>
      </w:pPr>
      <w:r w:rsidRPr="008F4058">
        <w:rPr>
          <w:sz w:val="24"/>
          <w:szCs w:val="24"/>
          <w:lang w:val="ru-RU" w:eastAsia="ru-RU"/>
        </w:rPr>
        <w:t>На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период самообследования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школе работают 18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 xml:space="preserve">педагога, </w:t>
      </w:r>
    </w:p>
    <w:p w:rsidR="007702CF" w:rsidRPr="008F4058" w:rsidRDefault="008F4058">
      <w:pPr>
        <w:rPr>
          <w:sz w:val="24"/>
          <w:szCs w:val="24"/>
          <w:lang w:val="ru-RU" w:eastAsia="ru-RU"/>
        </w:rPr>
      </w:pPr>
      <w:r w:rsidRPr="008F4058">
        <w:rPr>
          <w:sz w:val="24"/>
          <w:szCs w:val="24"/>
          <w:lang w:val="ru-RU" w:eastAsia="ru-RU"/>
        </w:rPr>
        <w:t>1.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2024 году анализ занятий урочной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внеурочной деятельности, показал, что 20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начальной, 15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– основной, 10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– средней школы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10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дополнительного образования нуждались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 xml:space="preserve">совершенствовании </w:t>
      </w:r>
      <w:proofErr w:type="gramStart"/>
      <w:r w:rsidRPr="008F4058">
        <w:rPr>
          <w:sz w:val="24"/>
          <w:szCs w:val="24"/>
          <w:lang w:val="ru-RU" w:eastAsia="ru-RU"/>
        </w:rPr>
        <w:t>ИКТ-компетенций</w:t>
      </w:r>
      <w:proofErr w:type="gramEnd"/>
      <w:r w:rsidRPr="008F4058">
        <w:rPr>
          <w:sz w:val="24"/>
          <w:szCs w:val="24"/>
          <w:lang w:val="ru-RU" w:eastAsia="ru-RU"/>
        </w:rPr>
        <w:t>, а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более 24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всех учителей считали, что им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не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хватает компетенций для реализации обновленных ФГОС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ФОП.</w:t>
      </w:r>
    </w:p>
    <w:p w:rsidR="007702CF" w:rsidRPr="008F4058" w:rsidRDefault="008F4058">
      <w:pPr>
        <w:rPr>
          <w:sz w:val="24"/>
          <w:szCs w:val="24"/>
          <w:lang w:val="ru-RU" w:eastAsia="ru-RU"/>
        </w:rPr>
      </w:pPr>
      <w:proofErr w:type="gramStart"/>
      <w:r w:rsidRPr="008F4058">
        <w:rPr>
          <w:sz w:val="24"/>
          <w:szCs w:val="24"/>
          <w:lang w:val="ru-RU" w:eastAsia="ru-RU"/>
        </w:rPr>
        <w:t>Аналогичное исследование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2024 году показало, что за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год данные значительно улучшились: 13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начальной, 6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– основной, 5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– средней школы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5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дополнительного образования нуждаются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совершенствовании ИКТ-компетенций,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только 5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всех учителей считают, что им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не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хватает компетенций для реализации обновленных ФГОС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ФОП.</w:t>
      </w:r>
      <w:proofErr w:type="gramEnd"/>
      <w:r w:rsidRPr="008F4058">
        <w:rPr>
          <w:sz w:val="24"/>
          <w:szCs w:val="24"/>
          <w:lang w:val="ru-RU" w:eastAsia="ru-RU"/>
        </w:rPr>
        <w:t xml:space="preserve"> При этом стоит отметить, что среди 5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учителей, испытывающих трудности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работе по</w:t>
      </w:r>
      <w:r>
        <w:rPr>
          <w:sz w:val="24"/>
          <w:szCs w:val="24"/>
          <w:lang w:eastAsia="ru-RU"/>
        </w:rPr>
        <w:t> </w:t>
      </w:r>
      <w:proofErr w:type="gramStart"/>
      <w:r w:rsidRPr="008F4058">
        <w:rPr>
          <w:sz w:val="24"/>
          <w:szCs w:val="24"/>
          <w:lang w:val="ru-RU" w:eastAsia="ru-RU"/>
        </w:rPr>
        <w:t>обновленным</w:t>
      </w:r>
      <w:proofErr w:type="gramEnd"/>
      <w:r w:rsidRPr="008F4058">
        <w:rPr>
          <w:sz w:val="24"/>
          <w:szCs w:val="24"/>
          <w:lang w:val="ru-RU" w:eastAsia="ru-RU"/>
        </w:rPr>
        <w:t xml:space="preserve"> ФГОС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ФОП,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– учителя старше 65 лет</w:t>
      </w:r>
    </w:p>
    <w:p w:rsidR="007702CF" w:rsidRDefault="008F4058">
      <w:pPr>
        <w:rPr>
          <w:sz w:val="24"/>
          <w:szCs w:val="24"/>
          <w:lang w:eastAsia="ru-RU"/>
        </w:rPr>
      </w:pPr>
      <w:r w:rsidRPr="008F4058">
        <w:rPr>
          <w:sz w:val="24"/>
          <w:szCs w:val="24"/>
          <w:lang w:val="ru-RU" w:eastAsia="ru-RU"/>
        </w:rPr>
        <w:t>Таким образом, полученные данные свидетельствуют 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росте профессиональных компетенций учителей, эффективной работе с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кадрами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выбранными дополнительными профессиональными программами повышения квалификации по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реализации обновленных ФГОС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 xml:space="preserve">ФОП, совершенствованию </w:t>
      </w:r>
      <w:proofErr w:type="gramStart"/>
      <w:r>
        <w:rPr>
          <w:sz w:val="24"/>
          <w:szCs w:val="24"/>
          <w:lang w:eastAsia="ru-RU"/>
        </w:rPr>
        <w:t>ИКТ-компетенций</w:t>
      </w:r>
      <w:proofErr w:type="gramEnd"/>
      <w:r>
        <w:rPr>
          <w:sz w:val="24"/>
          <w:szCs w:val="24"/>
          <w:lang w:eastAsia="ru-RU"/>
        </w:rPr>
        <w:t>.</w:t>
      </w:r>
    </w:p>
    <w:p w:rsidR="007702CF" w:rsidRPr="008F4058" w:rsidRDefault="008F4058">
      <w:pPr>
        <w:rPr>
          <w:sz w:val="24"/>
          <w:szCs w:val="24"/>
          <w:lang w:val="ru-RU" w:eastAsia="ru-RU"/>
        </w:rPr>
      </w:pPr>
      <w:r w:rsidRPr="008F4058">
        <w:rPr>
          <w:sz w:val="24"/>
          <w:szCs w:val="24"/>
          <w:lang w:val="ru-RU" w:eastAsia="ru-RU"/>
        </w:rPr>
        <w:lastRenderedPageBreak/>
        <w:t xml:space="preserve">2. </w:t>
      </w:r>
      <w:proofErr w:type="gramStart"/>
      <w:r w:rsidRPr="008F4058">
        <w:rPr>
          <w:sz w:val="24"/>
          <w:szCs w:val="24"/>
          <w:lang w:val="ru-RU" w:eastAsia="ru-RU"/>
        </w:rPr>
        <w:t>Анализ условий реализации программы начального общего образования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основного общего образования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части формирования функциональной грамотности обучающихся (способности решать учебные задачи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жизненные проблемные ситуации на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основе сформированных предметных, метапредметных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универсальных способов деятельности), включающей овладение ключевыми компетенциями, составляющими основу готовности к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успешному взаимодействию с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изменяющимся миром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дальнейшему успешному образованию, показал достаточную готовность педагогических кадров.</w:t>
      </w:r>
      <w:proofErr w:type="gramEnd"/>
      <w:r w:rsidRPr="008F4058">
        <w:rPr>
          <w:sz w:val="24"/>
          <w:szCs w:val="24"/>
          <w:lang w:val="ru-RU" w:eastAsia="ru-RU"/>
        </w:rPr>
        <w:t xml:space="preserve"> Так, 100 процентов понимают значимость применения такого формата заданий, 80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не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испытывают затруднений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подборе заданий, 20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планируют применение данных заданий после прохождения соответствующего обучения.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связи с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обязательным обеспечением условий формирования функциональной грамотности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план непрерывного профессионального образования педагогических кадров  МКОУ «Испикская СОШ» включены мероприятия по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оценке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формированию функциональной грамотности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рамках внутриорганизационного обучения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 xml:space="preserve">организации </w:t>
      </w:r>
      <w:proofErr w:type="gramStart"/>
      <w:r w:rsidRPr="008F4058">
        <w:rPr>
          <w:sz w:val="24"/>
          <w:szCs w:val="24"/>
          <w:lang w:val="ru-RU" w:eastAsia="ru-RU"/>
        </w:rPr>
        <w:t>обучения</w:t>
      </w:r>
      <w:proofErr w:type="gramEnd"/>
      <w:r w:rsidRPr="008F4058">
        <w:rPr>
          <w:sz w:val="24"/>
          <w:szCs w:val="24"/>
          <w:lang w:val="ru-RU" w:eastAsia="ru-RU"/>
        </w:rPr>
        <w:t xml:space="preserve"> по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дополнительным профессиональным программам повышения квалификации педагогов предметных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метапредметных профессиональных объединений.</w:t>
      </w:r>
    </w:p>
    <w:p w:rsidR="007702CF" w:rsidRPr="008F4058" w:rsidRDefault="008F4058">
      <w:pPr>
        <w:rPr>
          <w:sz w:val="24"/>
          <w:szCs w:val="24"/>
          <w:lang w:val="ru-RU" w:eastAsia="ru-RU"/>
        </w:rPr>
      </w:pPr>
      <w:r w:rsidRPr="008F4058">
        <w:rPr>
          <w:sz w:val="24"/>
          <w:szCs w:val="24"/>
          <w:lang w:val="ru-RU" w:eastAsia="ru-RU"/>
        </w:rPr>
        <w:t>3. Анализ кадрового потенциала МКОУ «Испикская СОШ» для внедрения требований обновленного ФГОС СОО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части обеспечения углубленного изучения учебных предметов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профильного обучения показывает, что 10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процентов педагогов не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имеют опыта преподавания предметов на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углубленном уровне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рамках среднего общего образования. В</w:t>
      </w:r>
      <w:r>
        <w:rPr>
          <w:sz w:val="24"/>
          <w:szCs w:val="24"/>
          <w:lang w:eastAsia="ru-RU"/>
        </w:rPr>
        <w:t> </w:t>
      </w:r>
      <w:proofErr w:type="gramStart"/>
      <w:r w:rsidRPr="008F4058">
        <w:rPr>
          <w:sz w:val="24"/>
          <w:szCs w:val="24"/>
          <w:lang w:val="ru-RU" w:eastAsia="ru-RU"/>
        </w:rPr>
        <w:t>связи</w:t>
      </w:r>
      <w:proofErr w:type="gramEnd"/>
      <w:r w:rsidRPr="008F4058">
        <w:rPr>
          <w:sz w:val="24"/>
          <w:szCs w:val="24"/>
          <w:lang w:val="ru-RU" w:eastAsia="ru-RU"/>
        </w:rPr>
        <w:t xml:space="preserve"> с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чем принято решение 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планировании адресной подготовки педагогов по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выбранным обучающимися учебным предметам для углубленного изучения на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уровне СОО, развитии системы наставничества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работы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парах.</w:t>
      </w:r>
    </w:p>
    <w:p w:rsidR="007702CF" w:rsidRPr="008F4058" w:rsidRDefault="008F4058">
      <w:pPr>
        <w:rPr>
          <w:sz w:val="24"/>
          <w:szCs w:val="24"/>
          <w:lang w:val="ru-RU" w:eastAsia="ru-RU"/>
        </w:rPr>
      </w:pPr>
      <w:r w:rsidRPr="008F4058">
        <w:rPr>
          <w:sz w:val="24"/>
          <w:szCs w:val="24"/>
          <w:lang w:val="ru-RU" w:eastAsia="ru-RU"/>
        </w:rPr>
        <w:t>4. С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целью реализации ФОП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план непрерывного профессионального образования педагогических и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управленческих кадров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МКОУ «Испикская СОШ»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2024 году проведены мероприятия по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повышению профессиональных компетенций педагогов для работы по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федеральным рабочим программам. Организовано повышение квалификации педагогов для успешного внедрения федеральных образовательных программ в</w:t>
      </w:r>
      <w:r>
        <w:rPr>
          <w:sz w:val="24"/>
          <w:szCs w:val="24"/>
          <w:lang w:eastAsia="ru-RU"/>
        </w:rPr>
        <w:t> </w:t>
      </w:r>
      <w:r w:rsidRPr="008F4058">
        <w:rPr>
          <w:sz w:val="24"/>
          <w:szCs w:val="24"/>
          <w:lang w:val="ru-RU" w:eastAsia="ru-RU"/>
        </w:rPr>
        <w:t>школе.</w:t>
      </w:r>
    </w:p>
    <w:p w:rsidR="007702CF" w:rsidRPr="008F4058" w:rsidRDefault="008F4058">
      <w:pPr>
        <w:pStyle w:val="a4"/>
        <w:spacing w:before="6" w:line="237" w:lineRule="auto"/>
        <w:ind w:left="690" w:right="292"/>
        <w:jc w:val="both"/>
        <w:rPr>
          <w:lang w:val="ru-RU"/>
        </w:rPr>
      </w:pPr>
      <w:r w:rsidRPr="008F4058">
        <w:rPr>
          <w:lang w:val="ru-RU"/>
        </w:rPr>
        <w:t>Образование всех педагогов соответствует базовому образовательному преподаваемому предмету. В школе созданы необходимые условия для обеспечения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аттестации педагога.</w:t>
      </w:r>
    </w:p>
    <w:p w:rsidR="007702CF" w:rsidRPr="008F4058" w:rsidRDefault="008F4058">
      <w:pPr>
        <w:pStyle w:val="a4"/>
        <w:spacing w:before="4" w:line="275" w:lineRule="exact"/>
        <w:ind w:left="728"/>
        <w:jc w:val="both"/>
        <w:rPr>
          <w:lang w:val="ru-RU"/>
        </w:rPr>
      </w:pPr>
      <w:r w:rsidRPr="008F4058">
        <w:rPr>
          <w:lang w:val="ru-RU"/>
        </w:rPr>
        <w:t>Качество</w:t>
      </w:r>
      <w:r w:rsidRPr="008F4058">
        <w:rPr>
          <w:spacing w:val="55"/>
          <w:lang w:val="ru-RU"/>
        </w:rPr>
        <w:t xml:space="preserve">  </w:t>
      </w:r>
      <w:r w:rsidRPr="008F4058">
        <w:rPr>
          <w:lang w:val="ru-RU"/>
        </w:rPr>
        <w:t>кадрового</w:t>
      </w:r>
      <w:r w:rsidRPr="008F4058">
        <w:rPr>
          <w:spacing w:val="55"/>
          <w:lang w:val="ru-RU"/>
        </w:rPr>
        <w:t xml:space="preserve">  </w:t>
      </w:r>
      <w:r w:rsidRPr="008F4058">
        <w:rPr>
          <w:lang w:val="ru-RU"/>
        </w:rPr>
        <w:t>состава</w:t>
      </w:r>
      <w:r w:rsidRPr="008F4058">
        <w:rPr>
          <w:spacing w:val="53"/>
          <w:lang w:val="ru-RU"/>
        </w:rPr>
        <w:t xml:space="preserve">  </w:t>
      </w:r>
      <w:r w:rsidRPr="008F4058">
        <w:rPr>
          <w:lang w:val="ru-RU"/>
        </w:rPr>
        <w:t>педагогических</w:t>
      </w:r>
      <w:r w:rsidRPr="008F4058">
        <w:rPr>
          <w:spacing w:val="51"/>
          <w:lang w:val="ru-RU"/>
        </w:rPr>
        <w:t xml:space="preserve">  </w:t>
      </w:r>
      <w:r w:rsidRPr="008F4058">
        <w:rPr>
          <w:lang w:val="ru-RU"/>
        </w:rPr>
        <w:t>работников</w:t>
      </w:r>
      <w:r w:rsidRPr="008F4058">
        <w:rPr>
          <w:spacing w:val="51"/>
          <w:lang w:val="ru-RU"/>
        </w:rPr>
        <w:t xml:space="preserve">  </w:t>
      </w:r>
      <w:r w:rsidRPr="008F4058">
        <w:rPr>
          <w:lang w:val="ru-RU"/>
        </w:rPr>
        <w:t>в</w:t>
      </w:r>
      <w:r w:rsidRPr="008F4058">
        <w:rPr>
          <w:spacing w:val="54"/>
          <w:lang w:val="ru-RU"/>
        </w:rPr>
        <w:t xml:space="preserve">  </w:t>
      </w:r>
      <w:r w:rsidRPr="008F4058">
        <w:rPr>
          <w:lang w:val="ru-RU"/>
        </w:rPr>
        <w:t>Испикская СОШ», уровень их квалификации способствуют раскрытию и развитию потенциала обучающихся</w:t>
      </w:r>
      <w:r w:rsidRPr="008F4058">
        <w:rPr>
          <w:spacing w:val="80"/>
          <w:lang w:val="ru-RU"/>
        </w:rPr>
        <w:t xml:space="preserve"> </w:t>
      </w:r>
      <w:r w:rsidRPr="008F4058">
        <w:rPr>
          <w:lang w:val="ru-RU"/>
        </w:rPr>
        <w:t>эффективному взаимодействию с родителями, технологически обеспеченной организации образовательно-воспитательного процесса.</w:t>
      </w:r>
    </w:p>
    <w:p w:rsidR="007702CF" w:rsidRPr="008F4058" w:rsidRDefault="008F4058">
      <w:pPr>
        <w:pStyle w:val="a4"/>
        <w:spacing w:line="242" w:lineRule="auto"/>
        <w:ind w:left="690" w:right="292" w:firstLine="158"/>
        <w:jc w:val="both"/>
        <w:rPr>
          <w:lang w:val="ru-RU"/>
        </w:rPr>
      </w:pPr>
      <w:r w:rsidRPr="008F4058">
        <w:rPr>
          <w:lang w:val="ru-RU"/>
        </w:rPr>
        <w:t xml:space="preserve">Образовательный процесс начального, основного, среднего общего образования обеспечивает 18 </w:t>
      </w:r>
      <w:r w:rsidRPr="008F4058">
        <w:rPr>
          <w:spacing w:val="-2"/>
          <w:lang w:val="ru-RU"/>
        </w:rPr>
        <w:t>педагогов.</w:t>
      </w:r>
    </w:p>
    <w:p w:rsidR="007702CF" w:rsidRPr="008F4058" w:rsidRDefault="008F4058">
      <w:pPr>
        <w:pStyle w:val="a4"/>
        <w:spacing w:line="242" w:lineRule="auto"/>
        <w:ind w:left="690" w:right="300" w:firstLine="96"/>
        <w:jc w:val="both"/>
        <w:rPr>
          <w:lang w:val="ru-RU"/>
        </w:rPr>
      </w:pPr>
      <w:r w:rsidRPr="008F4058">
        <w:rPr>
          <w:lang w:val="ru-RU"/>
        </w:rPr>
        <w:t>Уровень квалификации учителей соответствует квалификационным характеристикам по соответствующей должности.</w:t>
      </w:r>
    </w:p>
    <w:p w:rsidR="007702CF" w:rsidRPr="008F4058" w:rsidRDefault="008F4058">
      <w:pPr>
        <w:pStyle w:val="a4"/>
        <w:ind w:left="690" w:right="283" w:hanging="82"/>
        <w:jc w:val="both"/>
        <w:rPr>
          <w:lang w:val="ru-RU"/>
        </w:rPr>
      </w:pPr>
      <w:r w:rsidRPr="008F4058">
        <w:rPr>
          <w:lang w:val="ru-RU"/>
        </w:rPr>
        <w:lastRenderedPageBreak/>
        <w:t>Кроме того, образовательная организация укомплектована вспомогательным персоналом, обеспечивающим создание и сохранение условий материально-технических и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информационн</w:t>
      </w:r>
      <w:proofErr w:type="gramStart"/>
      <w:r w:rsidRPr="008F4058">
        <w:rPr>
          <w:lang w:val="ru-RU"/>
        </w:rPr>
        <w:t>о-</w:t>
      </w:r>
      <w:proofErr w:type="gramEnd"/>
      <w:r w:rsidRPr="008F4058">
        <w:rPr>
          <w:lang w:val="ru-RU"/>
        </w:rPr>
        <w:t xml:space="preserve"> методических условий реализации основной образовательной программы.</w:t>
      </w:r>
    </w:p>
    <w:p w:rsidR="007702CF" w:rsidRPr="008F4058" w:rsidRDefault="008F4058">
      <w:pPr>
        <w:pStyle w:val="a4"/>
        <w:spacing w:before="64"/>
        <w:ind w:left="690" w:right="284" w:hanging="24"/>
        <w:jc w:val="both"/>
        <w:rPr>
          <w:lang w:val="ru-RU"/>
        </w:rPr>
      </w:pPr>
      <w:r w:rsidRPr="008F4058">
        <w:rPr>
          <w:lang w:val="ru-RU"/>
        </w:rPr>
        <w:t>В связи с обязательным обеспечением условий формирования функциональной грамотности и недостаточной готовностью кадров в план непрерывного профессионального образования педагогических кадров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МКОУ «Испикская СОШ» включены</w:t>
      </w:r>
      <w:r w:rsidRPr="008F4058">
        <w:rPr>
          <w:spacing w:val="80"/>
          <w:lang w:val="ru-RU"/>
        </w:rPr>
        <w:t xml:space="preserve"> </w:t>
      </w:r>
      <w:r w:rsidRPr="008F4058">
        <w:rPr>
          <w:lang w:val="ru-RU"/>
        </w:rPr>
        <w:t>мероприятия по оценке и формированию функциональной грамотности:</w:t>
      </w:r>
    </w:p>
    <w:p w:rsidR="007702CF" w:rsidRDefault="008F4058">
      <w:pPr>
        <w:pStyle w:val="a5"/>
        <w:numPr>
          <w:ilvl w:val="0"/>
          <w:numId w:val="12"/>
        </w:numPr>
        <w:tabs>
          <w:tab w:val="left" w:pos="756"/>
        </w:tabs>
        <w:spacing w:line="275" w:lineRule="exact"/>
        <w:ind w:left="756" w:hanging="143"/>
        <w:rPr>
          <w:sz w:val="24"/>
        </w:rPr>
      </w:pPr>
      <w:r>
        <w:rPr>
          <w:sz w:val="24"/>
        </w:rPr>
        <w:t>читательской,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математической,</w:t>
      </w:r>
    </w:p>
    <w:p w:rsidR="007702CF" w:rsidRDefault="008F4058">
      <w:pPr>
        <w:pStyle w:val="a5"/>
        <w:numPr>
          <w:ilvl w:val="0"/>
          <w:numId w:val="12"/>
        </w:numPr>
        <w:tabs>
          <w:tab w:val="left" w:pos="693"/>
        </w:tabs>
        <w:spacing w:line="275" w:lineRule="exact"/>
        <w:ind w:left="693" w:hanging="143"/>
        <w:rPr>
          <w:sz w:val="24"/>
        </w:rPr>
      </w:pPr>
      <w:r>
        <w:rPr>
          <w:sz w:val="24"/>
        </w:rPr>
        <w:t>естественно-научной,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финансовой,</w:t>
      </w:r>
    </w:p>
    <w:p w:rsidR="007702CF" w:rsidRDefault="008F4058">
      <w:pPr>
        <w:pStyle w:val="a4"/>
        <w:spacing w:before="3" w:line="275" w:lineRule="exact"/>
        <w:ind w:left="613"/>
      </w:pPr>
      <w:r>
        <w:t>-креативного</w:t>
      </w:r>
      <w:r>
        <w:rPr>
          <w:spacing w:val="-8"/>
        </w:rPr>
        <w:t xml:space="preserve"> </w:t>
      </w:r>
      <w:r>
        <w:rPr>
          <w:spacing w:val="-2"/>
        </w:rPr>
        <w:t>мышления,</w:t>
      </w:r>
    </w:p>
    <w:p w:rsidR="007702CF" w:rsidRPr="008F4058" w:rsidRDefault="008F4058">
      <w:pPr>
        <w:pStyle w:val="a4"/>
        <w:ind w:left="690" w:right="299" w:hanging="140"/>
        <w:jc w:val="both"/>
        <w:rPr>
          <w:lang w:val="ru-RU"/>
        </w:rPr>
      </w:pPr>
      <w:r w:rsidRPr="008F4058">
        <w:rPr>
          <w:lang w:val="ru-RU"/>
        </w:rPr>
        <w:t xml:space="preserve">-глобальных компетенций в рамках внутриорганизационного </w:t>
      </w:r>
      <w:proofErr w:type="gramStart"/>
      <w:r w:rsidRPr="008F4058">
        <w:rPr>
          <w:lang w:val="ru-RU"/>
        </w:rPr>
        <w:t>обучения</w:t>
      </w:r>
      <w:proofErr w:type="gramEnd"/>
      <w:r w:rsidRPr="008F4058">
        <w:rPr>
          <w:spacing w:val="80"/>
          <w:lang w:val="ru-RU"/>
        </w:rPr>
        <w:t xml:space="preserve"> </w:t>
      </w:r>
      <w:r w:rsidRPr="008F4058">
        <w:rPr>
          <w:lang w:val="ru-RU"/>
        </w:rPr>
        <w:t>по дополнительным профессиональным программам (повышение квалификации) педагогов предметных и метапредметных профессиональных объединений.</w:t>
      </w:r>
    </w:p>
    <w:p w:rsidR="007702CF" w:rsidRPr="008F4058" w:rsidRDefault="008F4058">
      <w:pPr>
        <w:pStyle w:val="a4"/>
        <w:spacing w:before="1"/>
        <w:ind w:left="406" w:right="287" w:firstLine="293"/>
        <w:jc w:val="both"/>
        <w:rPr>
          <w:lang w:val="ru-RU"/>
        </w:rPr>
      </w:pPr>
      <w:r w:rsidRPr="008F4058">
        <w:rPr>
          <w:lang w:val="ru-RU"/>
        </w:rPr>
        <w:t>Таким образом, 80 % педагогов школы прошли обучение на плановых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курсах повышения квалификации в ДИРО», прошли дистанционные курсы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самостоятельно-83% (100).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Основная часть педагогов проходит курсы в соответствии с запросами. Анализ показывает, что в этом учебном году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повысился процент курсов по предметной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направленности. В течение 2023 учебного года прошли переподготовку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все педагоги школы, что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составило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100%.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Для работы в условиях обновленного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ФГОС-21 - 24 педагога прошли курсы в соответствии с требованиями, что составило 100% от общего количества.</w:t>
      </w:r>
    </w:p>
    <w:p w:rsidR="007702CF" w:rsidRPr="008F4058" w:rsidRDefault="008F4058">
      <w:pPr>
        <w:pStyle w:val="a4"/>
        <w:spacing w:line="242" w:lineRule="auto"/>
        <w:ind w:left="406" w:right="298" w:firstLine="1349"/>
        <w:jc w:val="both"/>
        <w:rPr>
          <w:lang w:val="ru-RU"/>
        </w:rPr>
      </w:pPr>
      <w:r w:rsidRPr="008F4058">
        <w:rPr>
          <w:lang w:val="ru-RU"/>
        </w:rPr>
        <w:t>Уровень квалификации педагогов, кадровый потенциал школы соответствует районным показателям на сегодняшний день.</w:t>
      </w:r>
    </w:p>
    <w:p w:rsidR="007702CF" w:rsidRPr="008F4058" w:rsidRDefault="008F4058">
      <w:pPr>
        <w:pStyle w:val="a4"/>
        <w:ind w:left="406" w:right="285" w:firstLine="1229"/>
        <w:jc w:val="both"/>
        <w:rPr>
          <w:lang w:val="ru-RU"/>
        </w:rPr>
      </w:pPr>
      <w:r w:rsidRPr="008F4058">
        <w:rPr>
          <w:lang w:val="ru-RU"/>
        </w:rPr>
        <w:t>Сегодня учитель создаёт условия для развития у обучающихся стремление к творчеству восприятия знаний, повышает мотивацию к изучению предметов, поощряет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 xml:space="preserve">и индивидуальные склонности и дарование детей, учит их самостоятельности мыслить, искать новые способы решения </w:t>
      </w:r>
      <w:r w:rsidRPr="008F4058">
        <w:rPr>
          <w:spacing w:val="-2"/>
          <w:lang w:val="ru-RU"/>
        </w:rPr>
        <w:t>задач.</w:t>
      </w:r>
    </w:p>
    <w:p w:rsidR="007702CF" w:rsidRPr="008F4058" w:rsidRDefault="008F4058">
      <w:pPr>
        <w:pStyle w:val="a4"/>
        <w:ind w:left="406" w:right="297" w:firstLine="994"/>
        <w:jc w:val="both"/>
        <w:rPr>
          <w:lang w:val="ru-RU"/>
        </w:rPr>
      </w:pPr>
      <w:r w:rsidRPr="008F4058">
        <w:rPr>
          <w:lang w:val="ru-RU"/>
        </w:rPr>
        <w:t xml:space="preserve">Предметом оценки качества функциональных обязанностей является  участие в разработке новых программ, проектов и технологий, участие в профессиональных конкурсах </w:t>
      </w:r>
    </w:p>
    <w:p w:rsidR="007702CF" w:rsidRPr="008F4058" w:rsidRDefault="007702CF">
      <w:pPr>
        <w:pStyle w:val="a4"/>
        <w:spacing w:before="10"/>
        <w:ind w:left="0"/>
        <w:rPr>
          <w:b/>
          <w:lang w:val="ru-RU"/>
        </w:rPr>
      </w:pPr>
    </w:p>
    <w:p w:rsidR="007702CF" w:rsidRPr="008F4058" w:rsidRDefault="008F4058">
      <w:pPr>
        <w:pStyle w:val="a4"/>
        <w:ind w:left="406" w:right="283" w:firstLine="994"/>
        <w:jc w:val="both"/>
        <w:rPr>
          <w:lang w:val="ru-RU"/>
        </w:rPr>
      </w:pPr>
      <w:r w:rsidRPr="008F4058">
        <w:rPr>
          <w:b/>
          <w:i/>
          <w:lang w:val="ru-RU"/>
        </w:rPr>
        <w:t xml:space="preserve">Выводы: </w:t>
      </w:r>
      <w:r w:rsidRPr="008F4058">
        <w:rPr>
          <w:lang w:val="ru-RU"/>
        </w:rPr>
        <w:t>На протяжении последних трёх лет сохраняется тенденция роста квалификации педагогических</w:t>
      </w:r>
      <w:r w:rsidRPr="008F4058">
        <w:rPr>
          <w:spacing w:val="-7"/>
          <w:lang w:val="ru-RU"/>
        </w:rPr>
        <w:t xml:space="preserve"> </w:t>
      </w:r>
      <w:r w:rsidRPr="008F4058">
        <w:rPr>
          <w:lang w:val="ru-RU"/>
        </w:rPr>
        <w:t>сотрудников,</w:t>
      </w:r>
      <w:r w:rsidRPr="008F4058">
        <w:rPr>
          <w:spacing w:val="-5"/>
          <w:lang w:val="ru-RU"/>
        </w:rPr>
        <w:t xml:space="preserve"> </w:t>
      </w:r>
      <w:r w:rsidRPr="008F4058">
        <w:rPr>
          <w:lang w:val="ru-RU"/>
        </w:rPr>
        <w:t>повышения</w:t>
      </w:r>
      <w:r w:rsidRPr="008F4058">
        <w:rPr>
          <w:spacing w:val="-7"/>
          <w:lang w:val="ru-RU"/>
        </w:rPr>
        <w:t xml:space="preserve"> </w:t>
      </w:r>
      <w:r w:rsidRPr="008F4058">
        <w:rPr>
          <w:lang w:val="ru-RU"/>
        </w:rPr>
        <w:t>их</w:t>
      </w:r>
      <w:r w:rsidRPr="008F4058">
        <w:rPr>
          <w:spacing w:val="-7"/>
          <w:lang w:val="ru-RU"/>
        </w:rPr>
        <w:t xml:space="preserve"> </w:t>
      </w:r>
      <w:r w:rsidRPr="008F4058">
        <w:rPr>
          <w:lang w:val="ru-RU"/>
        </w:rPr>
        <w:t>образовательного</w:t>
      </w:r>
      <w:r w:rsidRPr="008F4058">
        <w:rPr>
          <w:spacing w:val="-2"/>
          <w:lang w:val="ru-RU"/>
        </w:rPr>
        <w:t xml:space="preserve"> </w:t>
      </w:r>
      <w:r w:rsidRPr="008F4058">
        <w:rPr>
          <w:lang w:val="ru-RU"/>
        </w:rPr>
        <w:t>уровня. Весь</w:t>
      </w:r>
      <w:r w:rsidRPr="008F4058">
        <w:rPr>
          <w:spacing w:val="-2"/>
          <w:lang w:val="ru-RU"/>
        </w:rPr>
        <w:t xml:space="preserve"> </w:t>
      </w:r>
      <w:r w:rsidRPr="008F4058">
        <w:rPr>
          <w:lang w:val="ru-RU"/>
        </w:rPr>
        <w:t>педагогический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коллектив владеет высоким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уровнем</w:t>
      </w:r>
      <w:r w:rsidRPr="008F4058">
        <w:rPr>
          <w:spacing w:val="40"/>
          <w:lang w:val="ru-RU"/>
        </w:rPr>
        <w:t xml:space="preserve"> </w:t>
      </w:r>
      <w:proofErr w:type="gramStart"/>
      <w:r w:rsidRPr="008F4058">
        <w:rPr>
          <w:lang w:val="ru-RU"/>
        </w:rPr>
        <w:t>ИКТ-технологиями</w:t>
      </w:r>
      <w:proofErr w:type="gramEnd"/>
      <w:r w:rsidRPr="008F4058">
        <w:rPr>
          <w:lang w:val="ru-RU"/>
        </w:rPr>
        <w:t>, позволяющие качественно решать образовательные задачи на уроке и во внеурочной деятельности.</w:t>
      </w:r>
    </w:p>
    <w:p w:rsidR="007702CF" w:rsidRPr="008F4058" w:rsidRDefault="008F4058">
      <w:pPr>
        <w:pStyle w:val="a4"/>
        <w:ind w:left="406" w:right="288" w:firstLine="1114"/>
        <w:jc w:val="both"/>
        <w:rPr>
          <w:lang w:val="ru-RU"/>
        </w:rPr>
      </w:pPr>
      <w:r w:rsidRPr="008F4058">
        <w:rPr>
          <w:lang w:val="ru-RU"/>
        </w:rPr>
        <w:lastRenderedPageBreak/>
        <w:t>Анализ показателей указывает на то, что школа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 В Школе созданы условия для реализации ФГОС-2021: разработаны ООП НОО,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 xml:space="preserve">ООО, СОО (ФОП), учителя прошли </w:t>
      </w:r>
      <w:proofErr w:type="gramStart"/>
      <w:r w:rsidRPr="008F4058">
        <w:rPr>
          <w:lang w:val="ru-RU"/>
        </w:rPr>
        <w:t>обучение</w:t>
      </w:r>
      <w:proofErr w:type="gramEnd"/>
      <w:r w:rsidRPr="008F4058">
        <w:rPr>
          <w:lang w:val="ru-RU"/>
        </w:rPr>
        <w:t xml:space="preserve"> по дополнительным профессиональным программам повышения квалификации по тематике ФГОС -2021. Результаты реализации ООП НОО,</w:t>
      </w:r>
      <w:r w:rsidRPr="008F4058">
        <w:rPr>
          <w:spacing w:val="80"/>
          <w:lang w:val="ru-RU"/>
        </w:rPr>
        <w:t xml:space="preserve"> </w:t>
      </w:r>
      <w:r w:rsidRPr="008F4058">
        <w:rPr>
          <w:lang w:val="ru-RU"/>
        </w:rPr>
        <w:t>ООО, СОО, по ФГОС-2021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показывают, что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школа успешно реализовала мероприятия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 xml:space="preserve">по внедрению </w:t>
      </w:r>
      <w:r>
        <w:t xml:space="preserve">ФГОС-2021. </w:t>
      </w:r>
      <w:r w:rsidRPr="008F4058">
        <w:rPr>
          <w:lang w:val="ru-RU"/>
        </w:rPr>
        <w:t xml:space="preserve">МКОУ «Испикская СОШ» </w:t>
      </w:r>
      <w:proofErr w:type="gramStart"/>
      <w:r w:rsidRPr="008F4058">
        <w:rPr>
          <w:lang w:val="ru-RU"/>
        </w:rPr>
        <w:t>укомплектована</w:t>
      </w:r>
      <w:proofErr w:type="gramEnd"/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100% количеством педагогических</w:t>
      </w:r>
      <w:r w:rsidRPr="008F4058">
        <w:rPr>
          <w:spacing w:val="80"/>
          <w:lang w:val="ru-RU"/>
        </w:rPr>
        <w:t xml:space="preserve"> </w:t>
      </w:r>
      <w:r w:rsidRPr="008F4058">
        <w:rPr>
          <w:lang w:val="ru-RU"/>
        </w:rPr>
        <w:t>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 компетенций. Недостатком является недостаточное материально-техническое оснащение школы.</w:t>
      </w:r>
    </w:p>
    <w:p w:rsidR="007702CF" w:rsidRPr="008F4058" w:rsidRDefault="008F4058">
      <w:pPr>
        <w:pStyle w:val="1"/>
        <w:spacing w:before="4" w:line="275" w:lineRule="exact"/>
        <w:jc w:val="both"/>
        <w:rPr>
          <w:color w:val="000000" w:themeColor="text1"/>
          <w:lang w:val="ru-RU"/>
        </w:rPr>
      </w:pPr>
      <w:r w:rsidRPr="008F4058">
        <w:rPr>
          <w:color w:val="000000" w:themeColor="text1"/>
          <w:lang w:val="ru-RU"/>
        </w:rPr>
        <w:t>5.</w:t>
      </w:r>
      <w:r w:rsidRPr="008F4058">
        <w:rPr>
          <w:color w:val="000000" w:themeColor="text1"/>
          <w:spacing w:val="-4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Активность</w:t>
      </w:r>
      <w:r w:rsidRPr="008F4058">
        <w:rPr>
          <w:color w:val="000000" w:themeColor="text1"/>
          <w:spacing w:val="-2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и</w:t>
      </w:r>
      <w:r w:rsidRPr="008F4058">
        <w:rPr>
          <w:color w:val="000000" w:themeColor="text1"/>
          <w:spacing w:val="-10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результативность</w:t>
      </w:r>
      <w:r w:rsidRPr="008F4058">
        <w:rPr>
          <w:color w:val="000000" w:themeColor="text1"/>
          <w:spacing w:val="-2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участия</w:t>
      </w:r>
      <w:r w:rsidRPr="008F4058">
        <w:rPr>
          <w:color w:val="000000" w:themeColor="text1"/>
          <w:spacing w:val="-7"/>
          <w:lang w:val="ru-RU"/>
        </w:rPr>
        <w:t xml:space="preserve"> </w:t>
      </w:r>
      <w:r w:rsidRPr="008F4058">
        <w:rPr>
          <w:color w:val="000000" w:themeColor="text1"/>
          <w:lang w:val="ru-RU"/>
        </w:rPr>
        <w:t>в</w:t>
      </w:r>
      <w:r w:rsidRPr="008F4058">
        <w:rPr>
          <w:color w:val="000000" w:themeColor="text1"/>
          <w:spacing w:val="-15"/>
          <w:lang w:val="ru-RU"/>
        </w:rPr>
        <w:t xml:space="preserve"> </w:t>
      </w:r>
      <w:r w:rsidRPr="008F4058">
        <w:rPr>
          <w:color w:val="000000" w:themeColor="text1"/>
          <w:spacing w:val="-2"/>
          <w:lang w:val="ru-RU"/>
        </w:rPr>
        <w:t>олимпиадах</w:t>
      </w:r>
    </w:p>
    <w:p w:rsidR="007702CF" w:rsidRPr="008F4058" w:rsidRDefault="008F4058">
      <w:pPr>
        <w:pStyle w:val="a4"/>
        <w:ind w:left="406" w:right="284" w:firstLine="994"/>
        <w:jc w:val="both"/>
        <w:rPr>
          <w:lang w:val="ru-RU"/>
        </w:rPr>
      </w:pPr>
      <w:r w:rsidRPr="008F4058">
        <w:rPr>
          <w:lang w:val="ru-RU"/>
        </w:rPr>
        <w:t>В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202</w:t>
      </w:r>
      <w:r>
        <w:rPr>
          <w:lang w:val="ru-RU"/>
        </w:rPr>
        <w:t>4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уровня. Обучающиеся школы принимали активное участие в предметных и метапредметных олимпиадах и конкурсах различного уровня, что свидетельствует о стабильно высокой сформированности у большинства школьников учебн</w:t>
      </w:r>
      <w:proofErr w:type="gramStart"/>
      <w:r w:rsidRPr="008F4058">
        <w:rPr>
          <w:lang w:val="ru-RU"/>
        </w:rPr>
        <w:t>о-</w:t>
      </w:r>
      <w:proofErr w:type="gramEnd"/>
      <w:r w:rsidRPr="008F4058">
        <w:rPr>
          <w:lang w:val="ru-RU"/>
        </w:rPr>
        <w:t xml:space="preserve"> познавательного интереса, а также о систематическом сопровождении одаренных и талантливых обучающихся педагогами школы.</w:t>
      </w:r>
    </w:p>
    <w:p w:rsidR="007702CF" w:rsidRPr="008F4058" w:rsidRDefault="008F4058">
      <w:pPr>
        <w:pStyle w:val="a4"/>
        <w:ind w:left="406" w:right="293" w:firstLine="1229"/>
        <w:jc w:val="both"/>
        <w:rPr>
          <w:lang w:val="ru-RU"/>
        </w:rPr>
      </w:pPr>
      <w:r w:rsidRPr="008F4058">
        <w:rPr>
          <w:lang w:val="ru-RU"/>
        </w:rPr>
        <w:t>Осенью 202</w:t>
      </w:r>
      <w:r>
        <w:rPr>
          <w:lang w:val="ru-RU"/>
        </w:rPr>
        <w:t>4</w:t>
      </w:r>
      <w:r w:rsidRPr="008F4058">
        <w:rPr>
          <w:lang w:val="ru-RU"/>
        </w:rPr>
        <w:t xml:space="preserve"> года активно прошло движение в рамках Всероссийской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олимпиады школьников.</w:t>
      </w:r>
      <w:r w:rsidRPr="008F4058">
        <w:rPr>
          <w:spacing w:val="40"/>
          <w:lang w:val="ru-RU"/>
        </w:rPr>
        <w:t xml:space="preserve"> </w:t>
      </w:r>
      <w:proofErr w:type="gramStart"/>
      <w:r w:rsidRPr="008F4058">
        <w:rPr>
          <w:lang w:val="ru-RU"/>
        </w:rPr>
        <w:t>В течение октября в школе были проведены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олимпиады по следующим предметам: математике, русскому языку, литературе, информатике, экономике, биологии, физике, химии, экологии, ОБЖ, истории, географии, обществознанию, иностранному языку.</w:t>
      </w:r>
      <w:proofErr w:type="gramEnd"/>
      <w:r w:rsidRPr="008F4058">
        <w:rPr>
          <w:lang w:val="ru-RU"/>
        </w:rPr>
        <w:t xml:space="preserve"> Фактическое количество учащихся, принявших участие в школьном этапе ВОШ в 202</w:t>
      </w:r>
      <w:r>
        <w:rPr>
          <w:lang w:val="ru-RU"/>
        </w:rPr>
        <w:t>4</w:t>
      </w:r>
      <w:r w:rsidRPr="008F4058">
        <w:rPr>
          <w:lang w:val="ru-RU"/>
        </w:rPr>
        <w:t>учебном году, составило 35 человек. По сравнению с прошлым годом увеличилась на 5%.</w:t>
      </w:r>
    </w:p>
    <w:p w:rsidR="007702CF" w:rsidRDefault="008F4058">
      <w:pPr>
        <w:pStyle w:val="a4"/>
        <w:spacing w:before="78"/>
        <w:ind w:left="406" w:right="286" w:firstLine="994"/>
        <w:jc w:val="both"/>
        <w:rPr>
          <w:lang w:val="ru-RU"/>
        </w:rPr>
      </w:pPr>
      <w:r w:rsidRPr="008F4058">
        <w:rPr>
          <w:lang w:val="ru-RU"/>
        </w:rPr>
        <w:t>В муниципальном этапе В</w:t>
      </w:r>
      <w:r>
        <w:rPr>
          <w:lang w:val="ru-RU"/>
        </w:rPr>
        <w:t>с</w:t>
      </w:r>
      <w:r w:rsidRPr="008F4058">
        <w:rPr>
          <w:lang w:val="ru-RU"/>
        </w:rPr>
        <w:t>ОШ 202</w:t>
      </w:r>
      <w:r>
        <w:rPr>
          <w:lang w:val="ru-RU"/>
        </w:rPr>
        <w:t>4</w:t>
      </w:r>
      <w:r w:rsidRPr="008F4058">
        <w:rPr>
          <w:lang w:val="ru-RU"/>
        </w:rPr>
        <w:t xml:space="preserve"> году </w:t>
      </w:r>
      <w:r>
        <w:rPr>
          <w:lang w:val="ru-RU"/>
        </w:rPr>
        <w:t>призерами по физике стали ученики 7 класса Атлыханова Ф</w:t>
      </w:r>
      <w:proofErr w:type="gramStart"/>
      <w:r>
        <w:rPr>
          <w:lang w:val="ru-RU"/>
        </w:rPr>
        <w:t xml:space="preserve"> .</w:t>
      </w:r>
      <w:proofErr w:type="gramEnd"/>
      <w:r>
        <w:rPr>
          <w:lang w:val="ru-RU"/>
        </w:rPr>
        <w:t>и Шихбабаев А.</w:t>
      </w:r>
    </w:p>
    <w:p w:rsidR="007702CF" w:rsidRPr="008F4058" w:rsidRDefault="008F4058">
      <w:pPr>
        <w:pStyle w:val="a4"/>
        <w:ind w:left="406" w:right="291" w:firstLine="115"/>
        <w:jc w:val="both"/>
        <w:rPr>
          <w:lang w:val="ru-RU"/>
        </w:rPr>
      </w:pPr>
      <w:r w:rsidRPr="008F4058">
        <w:rPr>
          <w:lang w:val="ru-RU"/>
        </w:rPr>
        <w:t>Таким образом, хочется отметить, что в школе сложилась определенная система работы с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учащимися, имеющими повышенную мотивацию к учебно-познавательной деятельности, но, к сожалению, не все учителя школы активно привлекают одаренных учащихся к участию в творческих, исследовательских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конкурсах и проектах.</w:t>
      </w:r>
    </w:p>
    <w:p w:rsidR="007702CF" w:rsidRPr="008F4058" w:rsidRDefault="007702CF">
      <w:pPr>
        <w:pStyle w:val="a4"/>
        <w:spacing w:before="3"/>
        <w:ind w:left="0"/>
        <w:rPr>
          <w:lang w:val="ru-RU"/>
        </w:rPr>
      </w:pPr>
    </w:p>
    <w:p w:rsidR="007702CF" w:rsidRPr="008F4058" w:rsidRDefault="008F4058">
      <w:pPr>
        <w:pStyle w:val="a5"/>
        <w:tabs>
          <w:tab w:val="left" w:pos="1788"/>
        </w:tabs>
        <w:ind w:left="1400" w:right="294" w:firstLine="0"/>
        <w:jc w:val="both"/>
        <w:rPr>
          <w:sz w:val="24"/>
          <w:lang w:val="ru-RU"/>
        </w:rPr>
      </w:pPr>
      <w:r w:rsidRPr="008F4058">
        <w:rPr>
          <w:sz w:val="24"/>
          <w:lang w:val="ru-RU"/>
        </w:rPr>
        <w:t>.</w:t>
      </w:r>
    </w:p>
    <w:p w:rsidR="007702CF" w:rsidRPr="008F4058" w:rsidRDefault="008F4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proofErr w:type="gramStart"/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 Оценка</w:t>
      </w:r>
      <w:proofErr w:type="gramEnd"/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качества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7702CF" w:rsidRPr="008F4058" w:rsidRDefault="007702CF">
      <w:pPr>
        <w:pStyle w:val="a4"/>
        <w:spacing w:before="92"/>
        <w:ind w:left="0"/>
        <w:rPr>
          <w:b/>
          <w:sz w:val="20"/>
          <w:lang w:val="ru-RU"/>
        </w:rPr>
      </w:pPr>
    </w:p>
    <w:tbl>
      <w:tblPr>
        <w:tblStyle w:val="TableNormal"/>
        <w:tblW w:w="0" w:type="auto"/>
        <w:tblInd w:w="1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3899"/>
        <w:gridCol w:w="2511"/>
      </w:tblGrid>
      <w:tr w:rsidR="007702CF">
        <w:trPr>
          <w:trHeight w:val="830"/>
        </w:trPr>
        <w:tc>
          <w:tcPr>
            <w:tcW w:w="533" w:type="dxa"/>
          </w:tcPr>
          <w:p w:rsidR="007702CF" w:rsidRDefault="008F4058">
            <w:pPr>
              <w:pStyle w:val="TableParagraph"/>
              <w:spacing w:line="273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899" w:type="dxa"/>
          </w:tcPr>
          <w:p w:rsidR="007702CF" w:rsidRDefault="008F4058"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литературы</w:t>
            </w:r>
          </w:p>
        </w:tc>
        <w:tc>
          <w:tcPr>
            <w:tcW w:w="2511" w:type="dxa"/>
          </w:tcPr>
          <w:p w:rsidR="007702CF" w:rsidRDefault="008F4058">
            <w:pPr>
              <w:pStyle w:val="TableParagraph"/>
              <w:spacing w:line="242" w:lineRule="auto"/>
              <w:ind w:left="835" w:right="181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 в фонде</w:t>
            </w:r>
          </w:p>
        </w:tc>
      </w:tr>
      <w:tr w:rsidR="007702CF">
        <w:trPr>
          <w:trHeight w:val="273"/>
        </w:trPr>
        <w:tc>
          <w:tcPr>
            <w:tcW w:w="533" w:type="dxa"/>
          </w:tcPr>
          <w:p w:rsidR="007702CF" w:rsidRDefault="008F4058">
            <w:pPr>
              <w:pStyle w:val="TableParagraph"/>
              <w:spacing w:line="254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3899" w:type="dxa"/>
          </w:tcPr>
          <w:p w:rsidR="007702CF" w:rsidRDefault="008F4058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</w:tc>
        <w:tc>
          <w:tcPr>
            <w:tcW w:w="2511" w:type="dxa"/>
          </w:tcPr>
          <w:p w:rsidR="007702CF" w:rsidRDefault="008F4058">
            <w:pPr>
              <w:pStyle w:val="TableParagraph"/>
              <w:tabs>
                <w:tab w:val="left" w:pos="978"/>
                <w:tab w:val="center" w:pos="1253"/>
              </w:tabs>
              <w:spacing w:line="254" w:lineRule="exact"/>
              <w:ind w:left="10" w:right="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          1040</w:t>
            </w:r>
          </w:p>
        </w:tc>
      </w:tr>
      <w:tr w:rsidR="007702CF">
        <w:trPr>
          <w:trHeight w:val="278"/>
        </w:trPr>
        <w:tc>
          <w:tcPr>
            <w:tcW w:w="533" w:type="dxa"/>
          </w:tcPr>
          <w:p w:rsidR="007702CF" w:rsidRDefault="008F4058">
            <w:pPr>
              <w:pStyle w:val="TableParagraph"/>
              <w:spacing w:line="258" w:lineRule="exact"/>
              <w:ind w:left="15" w:right="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3899" w:type="dxa"/>
          </w:tcPr>
          <w:p w:rsidR="007702CF" w:rsidRDefault="008F405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2511" w:type="dxa"/>
          </w:tcPr>
          <w:p w:rsidR="007702CF" w:rsidRDefault="008F4058">
            <w:pPr>
              <w:pStyle w:val="TableParagraph"/>
              <w:spacing w:line="258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3977</w:t>
            </w:r>
          </w:p>
        </w:tc>
      </w:tr>
    </w:tbl>
    <w:p w:rsidR="007702CF" w:rsidRDefault="007702CF">
      <w:pPr>
        <w:pStyle w:val="a4"/>
        <w:spacing w:before="64" w:line="259" w:lineRule="auto"/>
        <w:ind w:right="285"/>
        <w:jc w:val="both"/>
      </w:pPr>
    </w:p>
    <w:p w:rsidR="007702CF" w:rsidRPr="008F4058" w:rsidRDefault="008F4058">
      <w:pPr>
        <w:pStyle w:val="a4"/>
        <w:spacing w:before="64" w:line="259" w:lineRule="auto"/>
        <w:ind w:right="285"/>
        <w:jc w:val="both"/>
        <w:rPr>
          <w:lang w:val="ru-RU"/>
        </w:rPr>
      </w:pPr>
      <w:r w:rsidRPr="008F4058">
        <w:rPr>
          <w:lang w:val="ru-RU"/>
        </w:rPr>
        <w:t>Фонд библиотеки соответствует требованиям</w:t>
      </w:r>
      <w:r w:rsidRPr="008F4058">
        <w:rPr>
          <w:spacing w:val="-2"/>
          <w:lang w:val="ru-RU"/>
        </w:rPr>
        <w:t xml:space="preserve"> </w:t>
      </w:r>
      <w:r w:rsidRPr="008F4058">
        <w:rPr>
          <w:lang w:val="ru-RU"/>
        </w:rPr>
        <w:t>ФГОС, учебники фонда входят в федеральный перечень, утвержденный приказом Минпросвещения России от 21.09.2022 № 858.</w:t>
      </w:r>
    </w:p>
    <w:p w:rsidR="007702CF" w:rsidRPr="008F4058" w:rsidRDefault="008F4058">
      <w:pPr>
        <w:pStyle w:val="a4"/>
        <w:spacing w:line="275" w:lineRule="exact"/>
        <w:jc w:val="both"/>
        <w:rPr>
          <w:lang w:val="ru-RU"/>
        </w:rPr>
      </w:pPr>
      <w:r w:rsidRPr="008F4058">
        <w:rPr>
          <w:lang w:val="ru-RU"/>
        </w:rPr>
        <w:t>Средний</w:t>
      </w:r>
      <w:r w:rsidRPr="008F4058">
        <w:rPr>
          <w:spacing w:val="1"/>
          <w:lang w:val="ru-RU"/>
        </w:rPr>
        <w:t xml:space="preserve"> </w:t>
      </w:r>
      <w:r w:rsidRPr="008F4058">
        <w:rPr>
          <w:lang w:val="ru-RU"/>
        </w:rPr>
        <w:t>уровень</w:t>
      </w:r>
      <w:r w:rsidRPr="008F4058">
        <w:rPr>
          <w:spacing w:val="-4"/>
          <w:lang w:val="ru-RU"/>
        </w:rPr>
        <w:t xml:space="preserve"> </w:t>
      </w:r>
      <w:r w:rsidRPr="008F4058">
        <w:rPr>
          <w:lang w:val="ru-RU"/>
        </w:rPr>
        <w:t>посещаемости библиотеки</w:t>
      </w:r>
      <w:r w:rsidRPr="008F4058">
        <w:rPr>
          <w:spacing w:val="-3"/>
          <w:lang w:val="ru-RU"/>
        </w:rPr>
        <w:t xml:space="preserve"> </w:t>
      </w:r>
      <w:r w:rsidRPr="008F4058">
        <w:rPr>
          <w:lang w:val="ru-RU"/>
        </w:rPr>
        <w:t>—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3</w:t>
      </w:r>
      <w:r w:rsidRPr="008F4058">
        <w:rPr>
          <w:spacing w:val="-1"/>
          <w:lang w:val="ru-RU"/>
        </w:rPr>
        <w:t xml:space="preserve"> </w:t>
      </w:r>
      <w:r w:rsidRPr="008F4058">
        <w:rPr>
          <w:lang w:val="ru-RU"/>
        </w:rPr>
        <w:t>человека</w:t>
      </w:r>
      <w:r w:rsidRPr="008F4058">
        <w:rPr>
          <w:spacing w:val="-6"/>
          <w:lang w:val="ru-RU"/>
        </w:rPr>
        <w:t xml:space="preserve"> </w:t>
      </w:r>
      <w:r w:rsidRPr="008F4058">
        <w:rPr>
          <w:lang w:val="ru-RU"/>
        </w:rPr>
        <w:t>в</w:t>
      </w:r>
      <w:r w:rsidRPr="008F4058">
        <w:rPr>
          <w:spacing w:val="2"/>
          <w:lang w:val="ru-RU"/>
        </w:rPr>
        <w:t xml:space="preserve"> </w:t>
      </w:r>
      <w:r w:rsidRPr="008F4058">
        <w:rPr>
          <w:spacing w:val="-2"/>
          <w:lang w:val="ru-RU"/>
        </w:rPr>
        <w:t>день.</w:t>
      </w:r>
    </w:p>
    <w:p w:rsidR="007702CF" w:rsidRPr="008F4058" w:rsidRDefault="008F4058">
      <w:pPr>
        <w:pStyle w:val="a4"/>
        <w:spacing w:line="259" w:lineRule="auto"/>
        <w:ind w:right="294"/>
        <w:jc w:val="both"/>
        <w:rPr>
          <w:lang w:val="ru-RU"/>
        </w:rPr>
      </w:pPr>
      <w:r w:rsidRPr="008F4058">
        <w:rPr>
          <w:lang w:val="ru-RU"/>
        </w:rPr>
        <w:t>Оснащенность библиотеки учебными пособиями недостаточная. Требуется дополнительное</w:t>
      </w:r>
      <w:r w:rsidRPr="008F4058">
        <w:rPr>
          <w:spacing w:val="80"/>
          <w:lang w:val="ru-RU"/>
        </w:rPr>
        <w:t xml:space="preserve">  </w:t>
      </w:r>
      <w:r w:rsidRPr="008F4058">
        <w:rPr>
          <w:lang w:val="ru-RU"/>
        </w:rPr>
        <w:t>финансирование</w:t>
      </w:r>
      <w:r w:rsidRPr="008F4058">
        <w:rPr>
          <w:spacing w:val="80"/>
          <w:lang w:val="ru-RU"/>
        </w:rPr>
        <w:t xml:space="preserve">  </w:t>
      </w:r>
      <w:r w:rsidRPr="008F4058">
        <w:rPr>
          <w:lang w:val="ru-RU"/>
        </w:rPr>
        <w:t>библиотеки</w:t>
      </w:r>
      <w:r w:rsidRPr="008F4058">
        <w:rPr>
          <w:spacing w:val="80"/>
          <w:lang w:val="ru-RU"/>
        </w:rPr>
        <w:t xml:space="preserve">  </w:t>
      </w:r>
      <w:r w:rsidRPr="008F4058">
        <w:rPr>
          <w:lang w:val="ru-RU"/>
        </w:rPr>
        <w:t>на закупку</w:t>
      </w:r>
      <w:r w:rsidRPr="008F4058">
        <w:rPr>
          <w:spacing w:val="80"/>
          <w:lang w:val="ru-RU"/>
        </w:rPr>
        <w:t xml:space="preserve">  </w:t>
      </w:r>
      <w:r w:rsidRPr="008F4058">
        <w:rPr>
          <w:lang w:val="ru-RU"/>
        </w:rPr>
        <w:t>периодических</w:t>
      </w:r>
      <w:r w:rsidRPr="008F4058">
        <w:rPr>
          <w:spacing w:val="80"/>
          <w:lang w:val="ru-RU"/>
        </w:rPr>
        <w:t xml:space="preserve">  </w:t>
      </w:r>
      <w:r w:rsidRPr="008F4058">
        <w:rPr>
          <w:lang w:val="ru-RU"/>
        </w:rPr>
        <w:t>изданий</w:t>
      </w:r>
      <w:r w:rsidRPr="008F4058">
        <w:rPr>
          <w:spacing w:val="40"/>
          <w:lang w:val="ru-RU"/>
        </w:rPr>
        <w:t xml:space="preserve"> </w:t>
      </w:r>
      <w:r w:rsidRPr="008F4058">
        <w:rPr>
          <w:lang w:val="ru-RU"/>
        </w:rPr>
        <w:t>и обновление фонда художественной литературы.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закупку периодических изданий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с 15.01.2023. Работа госпаблика регламентируется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09.02.2009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31.12.2022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7702CF" w:rsidRDefault="008F40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наименование Школы;</w:t>
      </w:r>
    </w:p>
    <w:p w:rsidR="007702CF" w:rsidRPr="008F4058" w:rsidRDefault="008F40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7702CF" w:rsidRPr="008F4058" w:rsidRDefault="008F4058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7702CF" w:rsidRPr="008F4058" w:rsidRDefault="008F4058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иная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7702CF" w:rsidRPr="008F4058" w:rsidRDefault="008F40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аватар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7702CF" w:rsidRPr="008F4058" w:rsidRDefault="008F40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обложку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7702CF" w:rsidRPr="008F4058" w:rsidRDefault="008F4058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Школе;</w:t>
      </w:r>
    </w:p>
    <w:p w:rsidR="007702CF" w:rsidRPr="008F4058" w:rsidRDefault="008F4058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меню страницы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Ответственный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госпаблик ежеквартально проводит опросы пользователей социальной сети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темам удовлетворенности контентом госпаблика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работой Школы. Анализ опросов показал, что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концу 2024 года удовлетворенность родителей работой Школы увеличилась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%,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16%.</w:t>
      </w:r>
    </w:p>
    <w:p w:rsidR="007702CF" w:rsidRDefault="008F405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.  Оценка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материально-технической базы</w:t>
      </w:r>
    </w:p>
    <w:p w:rsidR="007702CF" w:rsidRPr="008F4058" w:rsidRDefault="008F4058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Материально-техническое обеспечение Школы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не 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полной мере образовательные программы. 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Школе оборудованы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учебных кабинета,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только один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них оснащен современной мультимедийной техникой</w:t>
      </w:r>
      <w:proofErr w:type="gramEnd"/>
    </w:p>
    <w:p w:rsidR="007702CF" w:rsidRPr="008F4058" w:rsidRDefault="008F405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8F40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 2024 скорректировали внутреннюю систему оценки качества образования (ВСОКО) на основании Методология оценки качества общего образования, утвержденной Минпросвещения. При формировании новой модели ВСОКО Школа также учитывала процедуры федерального и регионального контроля (надзора) в сфере образования, в том числе аккредитационного мониторинга.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ВСОКО Школы предусматривает четыре группы направлений оценки: успешность обучающихся, характеристика педагогов, организация обучения и инфраструктура.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работы ВСОКО возложена на заместителя директора. Главный документ, в котором закреплены основные правила функционирования ВСОКО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внутренней системе оценки качества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 «Испикская СОШ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2024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результатам анкетирования 2024 года выявлено, что количество родителей, которые удовлетворены общим качеством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63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процента, количество обучающихся, удовлетворенных образовательным процессом,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— 68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процентов. Высказаны пожелания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введении профильного обучения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естественно-научными</w:t>
      </w:r>
      <w:proofErr w:type="gramEnd"/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, социально-экономическими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технологическими классами.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итогам проведения заседания педсовета 13.12.2024 принято решение ввести профильное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предложенным направлениям (приказ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16.12.2024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167).</w:t>
      </w:r>
    </w:p>
    <w:p w:rsidR="007702CF" w:rsidRPr="008F4058" w:rsidRDefault="008F4058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F4058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декабря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70"/>
        <w:gridCol w:w="1474"/>
        <w:gridCol w:w="1433"/>
      </w:tblGrid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7702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образовательной программе 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t>14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t>28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t>5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промежуточной аттестации,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94A04" w:rsidRDefault="00594A04">
            <w:r>
              <w:t>15</w:t>
            </w:r>
          </w:p>
          <w:p w:rsidR="007702CF" w:rsidRDefault="00594A04">
            <w:r>
              <w:t>33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27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3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2</w:t>
            </w:r>
          </w:p>
          <w:p w:rsidR="00594A04" w:rsidRDefault="00594A04">
            <w:r>
              <w:t>40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8F4058">
              <w:rPr>
                <w:lang w:val="ru-RU"/>
              </w:rPr>
              <w:br/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2</w:t>
            </w:r>
          </w:p>
          <w:p w:rsidR="00594A04" w:rsidRDefault="00594A04">
            <w:r>
              <w:t>40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2</w:t>
            </w:r>
          </w:p>
          <w:p w:rsidR="00594A04" w:rsidRDefault="00594A04">
            <w:r>
              <w:t>40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1</w:t>
            </w:r>
          </w:p>
          <w:p w:rsidR="00594A04" w:rsidRDefault="00594A04">
            <w:r>
              <w:t>14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35</w:t>
            </w:r>
          </w:p>
          <w:p w:rsidR="00594A04" w:rsidRDefault="00594A04">
            <w:r>
              <w:t>78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proofErr w:type="gramStart"/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обучающихся,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2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/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/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/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5</w:t>
            </w:r>
          </w:p>
          <w:p w:rsidR="00594A04" w:rsidRDefault="00594A04">
            <w:r>
              <w:t>11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32</w:t>
            </w:r>
          </w:p>
          <w:p w:rsidR="00594A04" w:rsidRDefault="00594A04">
            <w:r>
              <w:t>71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2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14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14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2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594A04">
            <w:r>
              <w:t>9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3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2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3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9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2CF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2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7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18</w:t>
            </w:r>
          </w:p>
          <w:p w:rsidR="00722D22" w:rsidRDefault="00722D22">
            <w:r>
              <w:t>100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18</w:t>
            </w:r>
          </w:p>
        </w:tc>
      </w:tr>
      <w:tr w:rsidR="007702C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/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0.04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/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722D22" w:rsidRDefault="00722D22">
            <w:pPr>
              <w:rPr>
                <w:lang w:val="ru-RU"/>
              </w:rPr>
            </w:pPr>
            <w:r>
              <w:rPr>
                <w:lang w:val="ru-RU"/>
              </w:rPr>
              <w:t>да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722D22" w:rsidRDefault="00722D2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702CF" w:rsidRPr="008F4058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7702CF">
            <w:pPr>
              <w:rPr>
                <w:lang w:val="ru-RU"/>
              </w:rPr>
            </w:pP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702C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722D22" w:rsidRDefault="00722D22">
            <w:pPr>
              <w:rPr>
                <w:lang w:val="ru-RU"/>
              </w:rPr>
            </w:pPr>
            <w:r>
              <w:rPr>
                <w:lang w:val="ru-RU"/>
              </w:rPr>
              <w:t>нет</w:t>
            </w:r>
          </w:p>
        </w:tc>
      </w:tr>
      <w:tr w:rsidR="00722D22" w:rsidRPr="008F40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Pr="008F4058" w:rsidRDefault="00722D22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 ск</w:t>
            </w:r>
            <w:proofErr w:type="gramEnd"/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Pr="008F4058" w:rsidRDefault="00722D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Default="00722D22">
            <w:r w:rsidRPr="00E16E1F">
              <w:rPr>
                <w:lang w:val="ru-RU"/>
              </w:rPr>
              <w:t>нет</w:t>
            </w:r>
          </w:p>
        </w:tc>
      </w:tr>
      <w:tr w:rsidR="00722D22" w:rsidRPr="008F40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Pr="008F4058" w:rsidRDefault="00722D22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Pr="008F4058" w:rsidRDefault="00722D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Default="00722D22">
            <w:r w:rsidRPr="00E16E1F">
              <w:rPr>
                <w:lang w:val="ru-RU"/>
              </w:rPr>
              <w:t>нет</w:t>
            </w:r>
          </w:p>
        </w:tc>
      </w:tr>
      <w:tr w:rsidR="00722D2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Default="00722D22">
            <w:r>
              <w:rPr>
                <w:rFonts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Default="00722D2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22D22" w:rsidRDefault="00722D22">
            <w:r w:rsidRPr="00E16E1F">
              <w:rPr>
                <w:lang w:val="ru-RU"/>
              </w:rPr>
              <w:t>нет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Мб/</w:t>
            </w:r>
            <w:proofErr w:type="gramStart"/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0</w:t>
            </w:r>
          </w:p>
        </w:tc>
      </w:tr>
      <w:tr w:rsidR="007702C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Pr="008F4058" w:rsidRDefault="008F4058">
            <w:pPr>
              <w:rPr>
                <w:lang w:val="ru-RU"/>
              </w:rPr>
            </w:pP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F405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8F4058"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702CF" w:rsidRDefault="00722D22">
            <w:r>
              <w:t>12</w:t>
            </w:r>
            <w:bookmarkStart w:id="0" w:name="_GoBack"/>
            <w:bookmarkEnd w:id="0"/>
          </w:p>
        </w:tc>
      </w:tr>
    </w:tbl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Школа имеет достаточную инфраструктуру, которая соответствует санитарным требованиям и другим требованиям 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законодательства РФ,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ФГОС НОО, ООО и СОО,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ФОП НОО, ООО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СОО.</w:t>
      </w:r>
    </w:p>
    <w:p w:rsidR="007702CF" w:rsidRPr="008F4058" w:rsidRDefault="008F405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F4058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стабильные качественные результаты образовательных достижений обучающихся.</w:t>
      </w:r>
    </w:p>
    <w:sectPr w:rsidR="007702CF" w:rsidRPr="008F405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D01" w:rsidRDefault="003E3D01">
      <w:r>
        <w:separator/>
      </w:r>
    </w:p>
  </w:endnote>
  <w:endnote w:type="continuationSeparator" w:id="0">
    <w:p w:rsidR="003E3D01" w:rsidRDefault="003E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D01" w:rsidRDefault="003E3D01">
      <w:pPr>
        <w:spacing w:before="0" w:after="0"/>
      </w:pPr>
      <w:r>
        <w:separator/>
      </w:r>
    </w:p>
  </w:footnote>
  <w:footnote w:type="continuationSeparator" w:id="0">
    <w:p w:rsidR="003E3D01" w:rsidRDefault="003E3D0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39341B"/>
    <w:multiLevelType w:val="multilevel"/>
    <w:tmpl w:val="9239341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9C8AC8EF"/>
    <w:multiLevelType w:val="multilevel"/>
    <w:tmpl w:val="9C8AC8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B5E306ED"/>
    <w:multiLevelType w:val="multilevel"/>
    <w:tmpl w:val="B5E306ED"/>
    <w:lvl w:ilvl="0">
      <w:start w:val="1"/>
      <w:numFmt w:val="bullet"/>
      <w:lvlText w:val=""/>
      <w:lvlJc w:val="left"/>
      <w:pPr>
        <w:tabs>
          <w:tab w:val="left" w:pos="720"/>
        </w:tabs>
        <w:ind w:left="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BF205925"/>
    <w:multiLevelType w:val="multilevel"/>
    <w:tmpl w:val="BF20592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C8879AEF"/>
    <w:multiLevelType w:val="multilevel"/>
    <w:tmpl w:val="C8879AE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CF092B84"/>
    <w:multiLevelType w:val="multilevel"/>
    <w:tmpl w:val="CF092B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F4B5D9F5"/>
    <w:multiLevelType w:val="multilevel"/>
    <w:tmpl w:val="F4B5D9F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53208E"/>
    <w:multiLevelType w:val="multilevel"/>
    <w:tmpl w:val="005320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248C179"/>
    <w:multiLevelType w:val="multilevel"/>
    <w:tmpl w:val="0248C1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3B90707"/>
    <w:multiLevelType w:val="multilevel"/>
    <w:tmpl w:val="03B90707"/>
    <w:lvl w:ilvl="0">
      <w:numFmt w:val="bullet"/>
      <w:lvlText w:val="-"/>
      <w:lvlJc w:val="left"/>
      <w:pPr>
        <w:ind w:left="75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814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4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9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4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9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9" w:hanging="144"/>
      </w:pPr>
      <w:rPr>
        <w:rFonts w:hint="default"/>
        <w:lang w:val="ru-RU" w:eastAsia="en-US" w:bidi="ar-SA"/>
      </w:rPr>
    </w:lvl>
  </w:abstractNum>
  <w:abstractNum w:abstractNumId="10">
    <w:nsid w:val="0E640482"/>
    <w:multiLevelType w:val="multilevel"/>
    <w:tmpl w:val="0E64048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B654F3"/>
    <w:multiLevelType w:val="multilevel"/>
    <w:tmpl w:val="25B654F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1BAE26"/>
    <w:multiLevelType w:val="multilevel"/>
    <w:tmpl w:val="4C1BAE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ADCABA"/>
    <w:multiLevelType w:val="multilevel"/>
    <w:tmpl w:val="59ADC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241D34"/>
    <w:multiLevelType w:val="multilevel"/>
    <w:tmpl w:val="5A241D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13"/>
  </w:num>
  <w:num w:numId="4">
    <w:abstractNumId w:val="3"/>
  </w:num>
  <w:num w:numId="5">
    <w:abstractNumId w:val="2"/>
  </w:num>
  <w:num w:numId="6">
    <w:abstractNumId w:val="11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6"/>
  </w:num>
  <w:num w:numId="12">
    <w:abstractNumId w:val="9"/>
  </w:num>
  <w:num w:numId="13">
    <w:abstractNumId w:val="1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E3D01"/>
    <w:rsid w:val="004F7E17"/>
    <w:rsid w:val="00594A04"/>
    <w:rsid w:val="005A05CE"/>
    <w:rsid w:val="00653AF6"/>
    <w:rsid w:val="00722D22"/>
    <w:rsid w:val="007702CF"/>
    <w:rsid w:val="008F4058"/>
    <w:rsid w:val="00B73A5A"/>
    <w:rsid w:val="00E438A1"/>
    <w:rsid w:val="00F01E19"/>
    <w:rsid w:val="32BE6474"/>
    <w:rsid w:val="3D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1"/>
    <w:qFormat/>
    <w:pPr>
      <w:ind w:left="14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40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543" w:hanging="14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uiPriority w:val="1"/>
    <w:qFormat/>
    <w:pPr>
      <w:ind w:left="140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FF"/>
      <w:u w:val="single"/>
    </w:rPr>
  </w:style>
  <w:style w:type="paragraph" w:styleId="a4">
    <w:name w:val="Body Text"/>
    <w:basedOn w:val="a"/>
    <w:uiPriority w:val="1"/>
    <w:qFormat/>
    <w:pPr>
      <w:ind w:left="140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543" w:hanging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h-ispikskaya-r82.gosweb.gosuslugi.ru/ofitsialno/dokumenty/dokumenty-all_5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piks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6E9AE-1CEC-4416-8FA4-850DB9F2F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5491</Words>
  <Characters>31301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dc:description>Подготовлено экспертами Группы Актион</dc:description>
  <cp:lastModifiedBy>123</cp:lastModifiedBy>
  <cp:revision>2</cp:revision>
  <dcterms:created xsi:type="dcterms:W3CDTF">2025-04-26T09:09:00Z</dcterms:created>
  <dcterms:modified xsi:type="dcterms:W3CDTF">2025-04-26T09:09:00Z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AA580112E5874F3A8B742E3D7ABAD50C_13</vt:lpwstr>
  </property>
</Properties>
</file>